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E13BF" w14:textId="77777777" w:rsidR="00F66AD4" w:rsidRDefault="00BD2685">
      <w:r>
        <w:rPr>
          <w:noProof/>
        </w:rPr>
        <mc:AlternateContent>
          <mc:Choice Requires="wps">
            <w:drawing>
              <wp:anchor distT="45720" distB="45720" distL="114300" distR="114300" simplePos="0" relativeHeight="251658240" behindDoc="0" locked="1" layoutInCell="1" allowOverlap="1" wp14:anchorId="28C43E5E" wp14:editId="0B996A01">
                <wp:simplePos x="0" y="0"/>
                <wp:positionH relativeFrom="margin">
                  <wp:posOffset>-1796</wp:posOffset>
                </wp:positionH>
                <wp:positionV relativeFrom="paragraph">
                  <wp:posOffset>8720455</wp:posOffset>
                </wp:positionV>
                <wp:extent cx="2836800" cy="313690"/>
                <wp:effectExtent l="0" t="0" r="1905" b="10160"/>
                <wp:wrapNone/>
                <wp:docPr id="217" name="Tekstboks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5DAB9898" w14:textId="2A949FF0" w:rsidR="006912EB" w:rsidRDefault="006912EB" w:rsidP="00BD2685">
                            <w:pPr>
                              <w:pStyle w:val="Bunntekst"/>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C43E5E" id="_x0000_t202" coordsize="21600,21600" o:spt="202" path="m,l,21600r21600,l21600,xe">
                <v:stroke joinstyle="miter"/>
                <v:path gradientshapeok="t" o:connecttype="rect"/>
              </v:shapetype>
              <v:shape id="Tekstboks 217"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5DAB9898" w14:textId="2A949FF0" w:rsidR="006912EB" w:rsidRDefault="006912EB" w:rsidP="00BD2685">
                      <w:pPr>
                        <w:pStyle w:val="Bunntekst"/>
                      </w:pPr>
                    </w:p>
                  </w:txbxContent>
                </v:textbox>
                <w10:wrap anchorx="margin"/>
                <w10:anchorlock/>
              </v:shape>
            </w:pict>
          </mc:Fallback>
        </mc:AlternateContent>
      </w:r>
      <w:r w:rsidR="00720727">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638"/>
      </w:tblGrid>
      <w:tr w:rsidR="00F66AD4" w14:paraId="0161C314" w14:textId="77777777" w:rsidTr="00255DA2">
        <w:trPr>
          <w:trHeight w:hRule="exact" w:val="2098"/>
        </w:trPr>
        <w:tc>
          <w:tcPr>
            <w:tcW w:w="9061" w:type="dxa"/>
            <w:vAlign w:val="bottom"/>
          </w:tcPr>
          <w:p w14:paraId="2A184D7F" w14:textId="543BF113" w:rsidR="00F66AD4" w:rsidRPr="00F66AD4" w:rsidRDefault="00FC2A75" w:rsidP="005C3B14">
            <w:pPr>
              <w:pStyle w:val="Tittel"/>
            </w:pPr>
            <w:sdt>
              <w:sdtPr>
                <w:alias w:val="Tittel"/>
                <w:tag w:val="Tittel"/>
                <w:id w:val="2092271196"/>
                <w:placeholder>
                  <w:docPart w:val="9E39F36506FE4C88BD29336B08F47DBE"/>
                </w:placeholder>
                <w:dataBinding w:xpath="/root[1]/Tittel[1]" w:storeItemID="{19BF4117-FCCD-4CAF-BE09-0AC67919E432}"/>
                <w:text w:multiLine="1"/>
              </w:sdtPr>
              <w:sdtEndPr/>
              <w:sdtContent>
                <w:r w:rsidR="00D22363">
                  <w:t>Bane NOR</w:t>
                </w:r>
              </w:sdtContent>
            </w:sdt>
          </w:p>
        </w:tc>
      </w:tr>
      <w:bookmarkStart w:id="0" w:name="_Hlk21078037"/>
      <w:tr w:rsidR="00F66AD4" w14:paraId="031C1A0C" w14:textId="77777777" w:rsidTr="00255DA2">
        <w:trPr>
          <w:trHeight w:hRule="exact" w:val="794"/>
        </w:trPr>
        <w:tc>
          <w:tcPr>
            <w:tcW w:w="9061" w:type="dxa"/>
          </w:tcPr>
          <w:p w14:paraId="1E8583C0" w14:textId="436F5DAE" w:rsidR="00F66AD4" w:rsidRDefault="00FC2A75" w:rsidP="00D15585">
            <w:pPr>
              <w:pStyle w:val="Undertittel"/>
              <w:tabs>
                <w:tab w:val="left" w:pos="5775"/>
              </w:tabs>
            </w:pPr>
            <w:sdt>
              <w:sdtPr>
                <w:alias w:val="Undertittel"/>
                <w:tag w:val="Undertittel"/>
                <w:id w:val="1798259219"/>
                <w:placeholder>
                  <w:docPart w:val="0E5FFA360D3D4DD3BA4738B25E2FE925"/>
                </w:placeholder>
                <w:dataBinding w:xpath="/root[1]/Undertittel[1]" w:storeItemID="{19BF4117-FCCD-4CAF-BE09-0AC67919E432}"/>
                <w:text w:multiLine="1"/>
              </w:sdtPr>
              <w:sdtEndPr/>
              <w:sdtContent>
                <w:r w:rsidR="00E44748" w:rsidRPr="00E44748">
                  <w:t>Seriøsitetskrav</w:t>
                </w:r>
              </w:sdtContent>
            </w:sdt>
            <w:bookmarkEnd w:id="0"/>
            <w:r w:rsidR="00D15585">
              <w:tab/>
            </w:r>
          </w:p>
        </w:tc>
      </w:tr>
    </w:tbl>
    <w:p w14:paraId="681FED4D" w14:textId="77777777" w:rsidR="000C1317" w:rsidRDefault="000C1317"/>
    <w:p w14:paraId="2BDF883E" w14:textId="77777777" w:rsidR="000C1317" w:rsidRDefault="000C1317"/>
    <w:tbl>
      <w:tblPr>
        <w:tblStyle w:val="Tomtabellstil"/>
        <w:tblpPr w:leftFromText="142" w:rightFromText="142" w:vertAnchor="page" w:tblpY="9357"/>
        <w:tblOverlap w:val="never"/>
        <w:tblW w:w="0" w:type="auto"/>
        <w:tblLook w:val="04A0" w:firstRow="1" w:lastRow="0" w:firstColumn="1" w:lastColumn="0" w:noHBand="0" w:noVBand="1"/>
      </w:tblPr>
      <w:tblGrid>
        <w:gridCol w:w="7414"/>
      </w:tblGrid>
      <w:tr w:rsidR="00BD2685" w14:paraId="2B0638E0" w14:textId="77777777" w:rsidTr="00610469">
        <w:trPr>
          <w:trHeight w:hRule="exact" w:val="5209"/>
        </w:trPr>
        <w:tc>
          <w:tcPr>
            <w:tcW w:w="7414" w:type="dxa"/>
          </w:tcPr>
          <w:p w14:paraId="362A429A" w14:textId="77777777" w:rsidR="00BD2685" w:rsidRPr="008E7902" w:rsidRDefault="00C873D4" w:rsidP="006D1496">
            <w:pPr>
              <w:pStyle w:val="Ingress"/>
              <w:rPr>
                <w:b/>
                <w:bCs/>
                <w:i/>
                <w:iCs/>
                <w:color w:val="FF0000"/>
                <w:highlight w:val="yellow"/>
              </w:rPr>
            </w:pPr>
            <w:permStart w:id="157712145" w:edGrp="everyone"/>
            <w:r w:rsidRPr="008E7902">
              <w:rPr>
                <w:b/>
                <w:bCs/>
                <w:i/>
                <w:iCs/>
                <w:color w:val="FF0000"/>
                <w:highlight w:val="yellow"/>
              </w:rPr>
              <w:t>Veiledningstekst:</w:t>
            </w:r>
          </w:p>
          <w:p w14:paraId="2764BF6E" w14:textId="77777777" w:rsidR="00C873D4" w:rsidRPr="008E7902" w:rsidRDefault="00C873D4" w:rsidP="006D1496">
            <w:pPr>
              <w:pStyle w:val="Ingress"/>
              <w:rPr>
                <w:i/>
                <w:iCs/>
                <w:color w:val="FF0000"/>
                <w:highlight w:val="yellow"/>
              </w:rPr>
            </w:pPr>
            <w:r w:rsidRPr="008E7902">
              <w:rPr>
                <w:i/>
                <w:iCs/>
                <w:color w:val="FF0000"/>
                <w:highlight w:val="yellow"/>
              </w:rPr>
              <w:t>Dette bilag er nytt bilag med følgende nummerering avhengig av type SSA du benytter:</w:t>
            </w:r>
          </w:p>
          <w:p w14:paraId="5C6D42DF" w14:textId="34C02540" w:rsidR="00C873D4" w:rsidRDefault="00C873D4" w:rsidP="00C873D4">
            <w:pPr>
              <w:pStyle w:val="Ingress"/>
              <w:numPr>
                <w:ilvl w:val="0"/>
                <w:numId w:val="43"/>
              </w:numPr>
              <w:rPr>
                <w:i/>
                <w:iCs/>
                <w:color w:val="FF0000"/>
                <w:highlight w:val="yellow"/>
              </w:rPr>
            </w:pPr>
            <w:r w:rsidRPr="008E7902">
              <w:rPr>
                <w:i/>
                <w:iCs/>
                <w:color w:val="FF0000"/>
                <w:highlight w:val="yellow"/>
              </w:rPr>
              <w:t xml:space="preserve">SSA-B: Bilag </w:t>
            </w:r>
            <w:r w:rsidR="00E079F9">
              <w:rPr>
                <w:i/>
                <w:iCs/>
                <w:color w:val="FF0000"/>
                <w:highlight w:val="yellow"/>
              </w:rPr>
              <w:t>7</w:t>
            </w:r>
          </w:p>
          <w:p w14:paraId="482D15FB" w14:textId="442537C6" w:rsidR="005923F9" w:rsidRDefault="005923F9" w:rsidP="00C873D4">
            <w:pPr>
              <w:pStyle w:val="Ingress"/>
              <w:numPr>
                <w:ilvl w:val="0"/>
                <w:numId w:val="43"/>
              </w:numPr>
              <w:rPr>
                <w:i/>
                <w:iCs/>
                <w:color w:val="FF0000"/>
                <w:highlight w:val="yellow"/>
              </w:rPr>
            </w:pPr>
            <w:r>
              <w:rPr>
                <w:i/>
                <w:iCs/>
                <w:color w:val="FF0000"/>
                <w:highlight w:val="yellow"/>
              </w:rPr>
              <w:t xml:space="preserve">SSA-D: Bilag </w:t>
            </w:r>
            <w:r w:rsidR="00020D4A">
              <w:rPr>
                <w:i/>
                <w:iCs/>
                <w:color w:val="FF0000"/>
                <w:highlight w:val="yellow"/>
              </w:rPr>
              <w:t>11</w:t>
            </w:r>
          </w:p>
          <w:p w14:paraId="2CFFDE25" w14:textId="32EC0962" w:rsidR="00E636D8" w:rsidRDefault="00E636D8" w:rsidP="00C873D4">
            <w:pPr>
              <w:pStyle w:val="Ingress"/>
              <w:numPr>
                <w:ilvl w:val="0"/>
                <w:numId w:val="43"/>
              </w:numPr>
              <w:rPr>
                <w:i/>
                <w:iCs/>
                <w:color w:val="FF0000"/>
                <w:highlight w:val="yellow"/>
              </w:rPr>
            </w:pPr>
            <w:r>
              <w:rPr>
                <w:i/>
                <w:iCs/>
                <w:color w:val="FF0000"/>
                <w:highlight w:val="yellow"/>
              </w:rPr>
              <w:t xml:space="preserve">SSA-K: Bilag </w:t>
            </w:r>
            <w:r w:rsidR="001F0827">
              <w:rPr>
                <w:i/>
                <w:iCs/>
                <w:color w:val="FF0000"/>
                <w:highlight w:val="yellow"/>
              </w:rPr>
              <w:t>11</w:t>
            </w:r>
          </w:p>
          <w:p w14:paraId="3653F0BD" w14:textId="45B7A421" w:rsidR="00E636D8" w:rsidRDefault="00E636D8" w:rsidP="00C873D4">
            <w:pPr>
              <w:pStyle w:val="Ingress"/>
              <w:numPr>
                <w:ilvl w:val="0"/>
                <w:numId w:val="43"/>
              </w:numPr>
              <w:rPr>
                <w:i/>
                <w:iCs/>
                <w:color w:val="FF0000"/>
                <w:highlight w:val="yellow"/>
              </w:rPr>
            </w:pPr>
            <w:r>
              <w:rPr>
                <w:i/>
                <w:iCs/>
                <w:color w:val="FF0000"/>
                <w:highlight w:val="yellow"/>
              </w:rPr>
              <w:t xml:space="preserve">SSA-L: Bilag </w:t>
            </w:r>
            <w:r w:rsidR="00BF7B02">
              <w:rPr>
                <w:i/>
                <w:iCs/>
                <w:color w:val="FF0000"/>
                <w:highlight w:val="yellow"/>
              </w:rPr>
              <w:t>10</w:t>
            </w:r>
          </w:p>
          <w:p w14:paraId="48612B73" w14:textId="2D9F2E2D" w:rsidR="00C873D4" w:rsidRDefault="00C873D4" w:rsidP="00C873D4">
            <w:pPr>
              <w:pStyle w:val="Ingress"/>
              <w:numPr>
                <w:ilvl w:val="0"/>
                <w:numId w:val="43"/>
              </w:numPr>
              <w:rPr>
                <w:i/>
                <w:iCs/>
                <w:color w:val="FF0000"/>
                <w:highlight w:val="yellow"/>
              </w:rPr>
            </w:pPr>
            <w:r w:rsidRPr="008E7902">
              <w:rPr>
                <w:i/>
                <w:iCs/>
                <w:color w:val="FF0000"/>
                <w:highlight w:val="yellow"/>
              </w:rPr>
              <w:t xml:space="preserve">SSA-O: Bilag </w:t>
            </w:r>
            <w:r w:rsidR="00844B82">
              <w:rPr>
                <w:i/>
                <w:iCs/>
                <w:color w:val="FF0000"/>
                <w:highlight w:val="yellow"/>
              </w:rPr>
              <w:t>8</w:t>
            </w:r>
          </w:p>
          <w:p w14:paraId="5C72E602" w14:textId="54590592" w:rsidR="00D377F6" w:rsidRDefault="00D377F6" w:rsidP="00C873D4">
            <w:pPr>
              <w:pStyle w:val="Ingress"/>
              <w:numPr>
                <w:ilvl w:val="0"/>
                <w:numId w:val="43"/>
              </w:numPr>
              <w:rPr>
                <w:i/>
                <w:iCs/>
                <w:color w:val="FF0000"/>
                <w:highlight w:val="yellow"/>
              </w:rPr>
            </w:pPr>
            <w:r>
              <w:rPr>
                <w:i/>
                <w:iCs/>
                <w:color w:val="FF0000"/>
                <w:highlight w:val="yellow"/>
              </w:rPr>
              <w:t>SSA-R: Bilag 7</w:t>
            </w:r>
          </w:p>
          <w:p w14:paraId="4FE93B46" w14:textId="2F33A8FB" w:rsidR="00D377F6" w:rsidRDefault="00D377F6" w:rsidP="00C873D4">
            <w:pPr>
              <w:pStyle w:val="Ingress"/>
              <w:numPr>
                <w:ilvl w:val="0"/>
                <w:numId w:val="43"/>
              </w:numPr>
              <w:rPr>
                <w:i/>
                <w:iCs/>
                <w:color w:val="FF0000"/>
                <w:highlight w:val="yellow"/>
              </w:rPr>
            </w:pPr>
            <w:r>
              <w:rPr>
                <w:i/>
                <w:iCs/>
                <w:color w:val="FF0000"/>
                <w:highlight w:val="yellow"/>
              </w:rPr>
              <w:t xml:space="preserve">SSA-S: Bilag </w:t>
            </w:r>
            <w:r w:rsidR="00BE41EF">
              <w:rPr>
                <w:i/>
                <w:iCs/>
                <w:color w:val="FF0000"/>
                <w:highlight w:val="yellow"/>
              </w:rPr>
              <w:t>11</w:t>
            </w:r>
          </w:p>
          <w:p w14:paraId="7496F21F" w14:textId="15EC86AF" w:rsidR="00D377F6" w:rsidRDefault="003F691C" w:rsidP="00C873D4">
            <w:pPr>
              <w:pStyle w:val="Ingress"/>
              <w:numPr>
                <w:ilvl w:val="0"/>
                <w:numId w:val="43"/>
              </w:numPr>
              <w:rPr>
                <w:i/>
                <w:iCs/>
                <w:color w:val="FF0000"/>
                <w:highlight w:val="yellow"/>
              </w:rPr>
            </w:pPr>
            <w:r>
              <w:rPr>
                <w:i/>
                <w:iCs/>
                <w:color w:val="FF0000"/>
                <w:highlight w:val="yellow"/>
              </w:rPr>
              <w:t xml:space="preserve">SSA-T: Bilag </w:t>
            </w:r>
            <w:r w:rsidR="00D85483">
              <w:rPr>
                <w:i/>
                <w:iCs/>
                <w:color w:val="FF0000"/>
                <w:highlight w:val="yellow"/>
              </w:rPr>
              <w:t>11</w:t>
            </w:r>
          </w:p>
          <w:p w14:paraId="30ADFC5C" w14:textId="58BC0B7D" w:rsidR="003F691C" w:rsidRPr="008E7902" w:rsidRDefault="003F691C" w:rsidP="00C873D4">
            <w:pPr>
              <w:pStyle w:val="Ingress"/>
              <w:numPr>
                <w:ilvl w:val="0"/>
                <w:numId w:val="43"/>
              </w:numPr>
              <w:rPr>
                <w:i/>
                <w:iCs/>
                <w:color w:val="FF0000"/>
                <w:highlight w:val="yellow"/>
              </w:rPr>
            </w:pPr>
            <w:r>
              <w:rPr>
                <w:i/>
                <w:iCs/>
                <w:color w:val="FF0000"/>
                <w:highlight w:val="yellow"/>
              </w:rPr>
              <w:t xml:space="preserve">SSA-V: Bilag </w:t>
            </w:r>
            <w:r w:rsidR="00E63A03">
              <w:rPr>
                <w:i/>
                <w:iCs/>
                <w:color w:val="FF0000"/>
                <w:highlight w:val="yellow"/>
              </w:rPr>
              <w:t>11</w:t>
            </w:r>
          </w:p>
          <w:p w14:paraId="11372EB6" w14:textId="77777777" w:rsidR="0031247D" w:rsidRPr="008E7902" w:rsidRDefault="0031247D" w:rsidP="0031247D">
            <w:pPr>
              <w:pStyle w:val="Ingress"/>
              <w:rPr>
                <w:i/>
                <w:iCs/>
                <w:color w:val="FF0000"/>
                <w:highlight w:val="yellow"/>
              </w:rPr>
            </w:pPr>
          </w:p>
          <w:p w14:paraId="397A7C7A" w14:textId="507D4E2E" w:rsidR="0031247D" w:rsidRDefault="008E7902" w:rsidP="0031247D">
            <w:pPr>
              <w:pStyle w:val="Ingress"/>
            </w:pPr>
            <w:r w:rsidRPr="008E7902">
              <w:rPr>
                <w:i/>
                <w:iCs/>
                <w:color w:val="FF0000"/>
                <w:highlight w:val="yellow"/>
              </w:rPr>
              <w:t>All veiledningstekst (rød og kursiv skrift som er uthevet i gult) skal fjernes.</w:t>
            </w:r>
            <w:permEnd w:id="157712145"/>
          </w:p>
        </w:tc>
      </w:tr>
    </w:tbl>
    <w:p w14:paraId="04AF366F" w14:textId="77777777" w:rsidR="000C1317" w:rsidRDefault="000C1317"/>
    <w:p w14:paraId="50C7F765" w14:textId="77777777" w:rsidR="00054539" w:rsidRDefault="00054539"/>
    <w:p w14:paraId="226ACAF0" w14:textId="77777777" w:rsidR="00054539" w:rsidRDefault="00813ED6">
      <w:r>
        <w:br w:type="page"/>
      </w:r>
    </w:p>
    <w:p w14:paraId="75F82C94" w14:textId="77777777" w:rsidR="00054539" w:rsidRDefault="00054539" w:rsidP="001A4B8A">
      <w:pPr>
        <w:pStyle w:val="Overskriftforinnholdsfortegnelse"/>
      </w:pPr>
      <w:permStart w:id="1159745666" w:edGrp="everyone"/>
      <w:r>
        <w:lastRenderedPageBreak/>
        <w:t>Innhold</w:t>
      </w:r>
    </w:p>
    <w:p w14:paraId="6F738287" w14:textId="45D945B2" w:rsidR="000B687D" w:rsidRDefault="00054539">
      <w:pPr>
        <w:pStyle w:val="INNH1"/>
        <w:rPr>
          <w:rFonts w:eastAsiaTheme="minorEastAsia"/>
          <w:noProof/>
          <w:color w:val="auto"/>
          <w:sz w:val="22"/>
          <w:szCs w:val="22"/>
          <w:lang w:eastAsia="nb-NO"/>
        </w:rPr>
      </w:pPr>
      <w:r>
        <w:fldChar w:fldCharType="begin"/>
      </w:r>
      <w:r>
        <w:instrText xml:space="preserve"> TOC \o "1-2" \h \z \u </w:instrText>
      </w:r>
      <w:r>
        <w:fldChar w:fldCharType="separate"/>
      </w:r>
      <w:hyperlink w:anchor="_Toc202508417" w:history="1">
        <w:r w:rsidR="000B687D" w:rsidRPr="00041AC5">
          <w:rPr>
            <w:rStyle w:val="Hyperkobling"/>
            <w:noProof/>
          </w:rPr>
          <w:t>1.</w:t>
        </w:r>
        <w:r w:rsidR="000B687D">
          <w:rPr>
            <w:rFonts w:eastAsiaTheme="minorEastAsia"/>
            <w:noProof/>
            <w:color w:val="auto"/>
            <w:sz w:val="22"/>
            <w:szCs w:val="22"/>
            <w:lang w:eastAsia="nb-NO"/>
          </w:rPr>
          <w:tab/>
        </w:r>
        <w:r w:rsidR="000B687D" w:rsidRPr="00041AC5">
          <w:rPr>
            <w:rStyle w:val="Hyperkobling"/>
            <w:noProof/>
          </w:rPr>
          <w:t>Generelt</w:t>
        </w:r>
        <w:r w:rsidR="000B687D">
          <w:rPr>
            <w:noProof/>
            <w:webHidden/>
          </w:rPr>
          <w:tab/>
        </w:r>
        <w:r w:rsidR="000B687D">
          <w:rPr>
            <w:noProof/>
            <w:webHidden/>
          </w:rPr>
          <w:fldChar w:fldCharType="begin"/>
        </w:r>
        <w:r w:rsidR="000B687D">
          <w:rPr>
            <w:noProof/>
            <w:webHidden/>
          </w:rPr>
          <w:instrText xml:space="preserve"> PAGEREF _Toc202508417 \h </w:instrText>
        </w:r>
        <w:r w:rsidR="000B687D">
          <w:rPr>
            <w:noProof/>
            <w:webHidden/>
          </w:rPr>
        </w:r>
        <w:r w:rsidR="000B687D">
          <w:rPr>
            <w:noProof/>
            <w:webHidden/>
          </w:rPr>
          <w:fldChar w:fldCharType="separate"/>
        </w:r>
        <w:r w:rsidR="000B687D">
          <w:rPr>
            <w:noProof/>
            <w:webHidden/>
          </w:rPr>
          <w:t>3</w:t>
        </w:r>
        <w:r w:rsidR="000B687D">
          <w:rPr>
            <w:noProof/>
            <w:webHidden/>
          </w:rPr>
          <w:fldChar w:fldCharType="end"/>
        </w:r>
      </w:hyperlink>
    </w:p>
    <w:p w14:paraId="3D6368BC" w14:textId="31F316A7" w:rsidR="000B687D" w:rsidRDefault="000B687D">
      <w:pPr>
        <w:pStyle w:val="INNH2"/>
        <w:rPr>
          <w:rFonts w:eastAsiaTheme="minorEastAsia"/>
          <w:noProof/>
          <w:sz w:val="22"/>
          <w:szCs w:val="22"/>
          <w:lang w:eastAsia="nb-NO"/>
        </w:rPr>
      </w:pPr>
      <w:hyperlink w:anchor="_Toc202508418" w:history="1">
        <w:r w:rsidRPr="00041AC5">
          <w:rPr>
            <w:rStyle w:val="Hyperkobling"/>
            <w:noProof/>
          </w:rPr>
          <w:t>1.1</w:t>
        </w:r>
        <w:r>
          <w:rPr>
            <w:rFonts w:eastAsiaTheme="minorEastAsia"/>
            <w:noProof/>
            <w:sz w:val="22"/>
            <w:szCs w:val="22"/>
            <w:lang w:eastAsia="nb-NO"/>
          </w:rPr>
          <w:tab/>
        </w:r>
        <w:r w:rsidRPr="00041AC5">
          <w:rPr>
            <w:rStyle w:val="Hyperkobling"/>
            <w:noProof/>
          </w:rPr>
          <w:t>Formål</w:t>
        </w:r>
        <w:r>
          <w:rPr>
            <w:noProof/>
            <w:webHidden/>
          </w:rPr>
          <w:tab/>
        </w:r>
        <w:r>
          <w:rPr>
            <w:noProof/>
            <w:webHidden/>
          </w:rPr>
          <w:fldChar w:fldCharType="begin"/>
        </w:r>
        <w:r>
          <w:rPr>
            <w:noProof/>
            <w:webHidden/>
          </w:rPr>
          <w:instrText xml:space="preserve"> PAGEREF _Toc202508418 \h </w:instrText>
        </w:r>
        <w:r>
          <w:rPr>
            <w:noProof/>
            <w:webHidden/>
          </w:rPr>
        </w:r>
        <w:r>
          <w:rPr>
            <w:noProof/>
            <w:webHidden/>
          </w:rPr>
          <w:fldChar w:fldCharType="separate"/>
        </w:r>
        <w:r>
          <w:rPr>
            <w:noProof/>
            <w:webHidden/>
          </w:rPr>
          <w:t>3</w:t>
        </w:r>
        <w:r>
          <w:rPr>
            <w:noProof/>
            <w:webHidden/>
          </w:rPr>
          <w:fldChar w:fldCharType="end"/>
        </w:r>
      </w:hyperlink>
    </w:p>
    <w:p w14:paraId="29B5B928" w14:textId="0E356864" w:rsidR="000B687D" w:rsidRDefault="000B687D">
      <w:pPr>
        <w:pStyle w:val="INNH2"/>
        <w:rPr>
          <w:rFonts w:eastAsiaTheme="minorEastAsia"/>
          <w:noProof/>
          <w:sz w:val="22"/>
          <w:szCs w:val="22"/>
          <w:lang w:eastAsia="nb-NO"/>
        </w:rPr>
      </w:pPr>
      <w:hyperlink w:anchor="_Toc202508419" w:history="1">
        <w:r w:rsidRPr="00041AC5">
          <w:rPr>
            <w:rStyle w:val="Hyperkobling"/>
            <w:noProof/>
          </w:rPr>
          <w:t>1.2</w:t>
        </w:r>
        <w:r>
          <w:rPr>
            <w:rFonts w:eastAsiaTheme="minorEastAsia"/>
            <w:noProof/>
            <w:sz w:val="22"/>
            <w:szCs w:val="22"/>
            <w:lang w:eastAsia="nb-NO"/>
          </w:rPr>
          <w:tab/>
        </w:r>
        <w:r w:rsidRPr="00041AC5">
          <w:rPr>
            <w:rStyle w:val="Hyperkobling"/>
            <w:noProof/>
          </w:rPr>
          <w:t>Varsling av kritikkverdige forhold</w:t>
        </w:r>
        <w:r>
          <w:rPr>
            <w:noProof/>
            <w:webHidden/>
          </w:rPr>
          <w:tab/>
        </w:r>
        <w:r>
          <w:rPr>
            <w:noProof/>
            <w:webHidden/>
          </w:rPr>
          <w:fldChar w:fldCharType="begin"/>
        </w:r>
        <w:r>
          <w:rPr>
            <w:noProof/>
            <w:webHidden/>
          </w:rPr>
          <w:instrText xml:space="preserve"> PAGEREF _Toc202508419 \h </w:instrText>
        </w:r>
        <w:r>
          <w:rPr>
            <w:noProof/>
            <w:webHidden/>
          </w:rPr>
        </w:r>
        <w:r>
          <w:rPr>
            <w:noProof/>
            <w:webHidden/>
          </w:rPr>
          <w:fldChar w:fldCharType="separate"/>
        </w:r>
        <w:r>
          <w:rPr>
            <w:noProof/>
            <w:webHidden/>
          </w:rPr>
          <w:t>3</w:t>
        </w:r>
        <w:r>
          <w:rPr>
            <w:noProof/>
            <w:webHidden/>
          </w:rPr>
          <w:fldChar w:fldCharType="end"/>
        </w:r>
      </w:hyperlink>
    </w:p>
    <w:p w14:paraId="3B8D0A99" w14:textId="3F01D1D7" w:rsidR="000B687D" w:rsidRDefault="000B687D">
      <w:pPr>
        <w:pStyle w:val="INNH2"/>
        <w:rPr>
          <w:rFonts w:eastAsiaTheme="minorEastAsia"/>
          <w:noProof/>
          <w:sz w:val="22"/>
          <w:szCs w:val="22"/>
          <w:lang w:eastAsia="nb-NO"/>
        </w:rPr>
      </w:pPr>
      <w:hyperlink w:anchor="_Toc202508420" w:history="1">
        <w:r w:rsidRPr="00041AC5">
          <w:rPr>
            <w:rStyle w:val="Hyperkobling"/>
            <w:noProof/>
          </w:rPr>
          <w:t>1.3</w:t>
        </w:r>
        <w:r>
          <w:rPr>
            <w:rFonts w:eastAsiaTheme="minorEastAsia"/>
            <w:noProof/>
            <w:sz w:val="22"/>
            <w:szCs w:val="22"/>
            <w:lang w:eastAsia="nb-NO"/>
          </w:rPr>
          <w:tab/>
        </w:r>
        <w:r w:rsidRPr="00041AC5">
          <w:rPr>
            <w:rStyle w:val="Hyperkobling"/>
            <w:noProof/>
          </w:rPr>
          <w:t>Videreføring av seriøsitetskravene</w:t>
        </w:r>
        <w:r>
          <w:rPr>
            <w:noProof/>
            <w:webHidden/>
          </w:rPr>
          <w:tab/>
        </w:r>
        <w:r>
          <w:rPr>
            <w:noProof/>
            <w:webHidden/>
          </w:rPr>
          <w:fldChar w:fldCharType="begin"/>
        </w:r>
        <w:r>
          <w:rPr>
            <w:noProof/>
            <w:webHidden/>
          </w:rPr>
          <w:instrText xml:space="preserve"> PAGEREF _Toc202508420 \h </w:instrText>
        </w:r>
        <w:r>
          <w:rPr>
            <w:noProof/>
            <w:webHidden/>
          </w:rPr>
        </w:r>
        <w:r>
          <w:rPr>
            <w:noProof/>
            <w:webHidden/>
          </w:rPr>
          <w:fldChar w:fldCharType="separate"/>
        </w:r>
        <w:r>
          <w:rPr>
            <w:noProof/>
            <w:webHidden/>
          </w:rPr>
          <w:t>3</w:t>
        </w:r>
        <w:r>
          <w:rPr>
            <w:noProof/>
            <w:webHidden/>
          </w:rPr>
          <w:fldChar w:fldCharType="end"/>
        </w:r>
      </w:hyperlink>
    </w:p>
    <w:p w14:paraId="2CDC6BF8" w14:textId="092914EE" w:rsidR="000B687D" w:rsidRDefault="000B687D">
      <w:pPr>
        <w:pStyle w:val="INNH1"/>
        <w:rPr>
          <w:rFonts w:eastAsiaTheme="minorEastAsia"/>
          <w:noProof/>
          <w:color w:val="auto"/>
          <w:sz w:val="22"/>
          <w:szCs w:val="22"/>
          <w:lang w:eastAsia="nb-NO"/>
        </w:rPr>
      </w:pPr>
      <w:hyperlink w:anchor="_Toc202508421" w:history="1">
        <w:r w:rsidRPr="00041AC5">
          <w:rPr>
            <w:rStyle w:val="Hyperkobling"/>
            <w:noProof/>
          </w:rPr>
          <w:t>2.</w:t>
        </w:r>
        <w:r>
          <w:rPr>
            <w:rFonts w:eastAsiaTheme="minorEastAsia"/>
            <w:noProof/>
            <w:color w:val="auto"/>
            <w:sz w:val="22"/>
            <w:szCs w:val="22"/>
            <w:lang w:eastAsia="nb-NO"/>
          </w:rPr>
          <w:tab/>
        </w:r>
        <w:r w:rsidRPr="00041AC5">
          <w:rPr>
            <w:rStyle w:val="Hyperkobling"/>
            <w:noProof/>
          </w:rPr>
          <w:t>Krav til system for å sikre etterlevelse av seriøsitetskrav</w:t>
        </w:r>
        <w:r>
          <w:rPr>
            <w:noProof/>
            <w:webHidden/>
          </w:rPr>
          <w:tab/>
        </w:r>
        <w:r>
          <w:rPr>
            <w:noProof/>
            <w:webHidden/>
          </w:rPr>
          <w:fldChar w:fldCharType="begin"/>
        </w:r>
        <w:r>
          <w:rPr>
            <w:noProof/>
            <w:webHidden/>
          </w:rPr>
          <w:instrText xml:space="preserve"> PAGEREF _Toc202508421 \h </w:instrText>
        </w:r>
        <w:r>
          <w:rPr>
            <w:noProof/>
            <w:webHidden/>
          </w:rPr>
        </w:r>
        <w:r>
          <w:rPr>
            <w:noProof/>
            <w:webHidden/>
          </w:rPr>
          <w:fldChar w:fldCharType="separate"/>
        </w:r>
        <w:r>
          <w:rPr>
            <w:noProof/>
            <w:webHidden/>
          </w:rPr>
          <w:t>3</w:t>
        </w:r>
        <w:r>
          <w:rPr>
            <w:noProof/>
            <w:webHidden/>
          </w:rPr>
          <w:fldChar w:fldCharType="end"/>
        </w:r>
      </w:hyperlink>
    </w:p>
    <w:p w14:paraId="1F26E183" w14:textId="02F50782" w:rsidR="000B687D" w:rsidRDefault="000B687D">
      <w:pPr>
        <w:pStyle w:val="INNH1"/>
        <w:rPr>
          <w:rFonts w:eastAsiaTheme="minorEastAsia"/>
          <w:noProof/>
          <w:color w:val="auto"/>
          <w:sz w:val="22"/>
          <w:szCs w:val="22"/>
          <w:lang w:eastAsia="nb-NO"/>
        </w:rPr>
      </w:pPr>
      <w:hyperlink w:anchor="_Toc202508422" w:history="1">
        <w:r w:rsidRPr="00041AC5">
          <w:rPr>
            <w:rStyle w:val="Hyperkobling"/>
            <w:noProof/>
          </w:rPr>
          <w:t>3.</w:t>
        </w:r>
        <w:r>
          <w:rPr>
            <w:rFonts w:eastAsiaTheme="minorEastAsia"/>
            <w:noProof/>
            <w:color w:val="auto"/>
            <w:sz w:val="22"/>
            <w:szCs w:val="22"/>
            <w:lang w:eastAsia="nb-NO"/>
          </w:rPr>
          <w:tab/>
        </w:r>
        <w:r w:rsidRPr="00041AC5">
          <w:rPr>
            <w:rStyle w:val="Hyperkobling"/>
            <w:noProof/>
          </w:rPr>
          <w:t>Seriøsitetskrav</w:t>
        </w:r>
        <w:r>
          <w:rPr>
            <w:noProof/>
            <w:webHidden/>
          </w:rPr>
          <w:tab/>
        </w:r>
        <w:r>
          <w:rPr>
            <w:noProof/>
            <w:webHidden/>
          </w:rPr>
          <w:fldChar w:fldCharType="begin"/>
        </w:r>
        <w:r>
          <w:rPr>
            <w:noProof/>
            <w:webHidden/>
          </w:rPr>
          <w:instrText xml:space="preserve"> PAGEREF _Toc202508422 \h </w:instrText>
        </w:r>
        <w:r>
          <w:rPr>
            <w:noProof/>
            <w:webHidden/>
          </w:rPr>
        </w:r>
        <w:r>
          <w:rPr>
            <w:noProof/>
            <w:webHidden/>
          </w:rPr>
          <w:fldChar w:fldCharType="separate"/>
        </w:r>
        <w:r>
          <w:rPr>
            <w:noProof/>
            <w:webHidden/>
          </w:rPr>
          <w:t>3</w:t>
        </w:r>
        <w:r>
          <w:rPr>
            <w:noProof/>
            <w:webHidden/>
          </w:rPr>
          <w:fldChar w:fldCharType="end"/>
        </w:r>
      </w:hyperlink>
    </w:p>
    <w:p w14:paraId="31A61EF4" w14:textId="25372B18" w:rsidR="000B687D" w:rsidRDefault="000B687D">
      <w:pPr>
        <w:pStyle w:val="INNH2"/>
        <w:rPr>
          <w:rFonts w:eastAsiaTheme="minorEastAsia"/>
          <w:noProof/>
          <w:sz w:val="22"/>
          <w:szCs w:val="22"/>
          <w:lang w:eastAsia="nb-NO"/>
        </w:rPr>
      </w:pPr>
      <w:hyperlink w:anchor="_Toc202508423" w:history="1">
        <w:r w:rsidRPr="00041AC5">
          <w:rPr>
            <w:rStyle w:val="Hyperkobling"/>
            <w:noProof/>
          </w:rPr>
          <w:t>3.1</w:t>
        </w:r>
        <w:r>
          <w:rPr>
            <w:rFonts w:eastAsiaTheme="minorEastAsia"/>
            <w:noProof/>
            <w:sz w:val="22"/>
            <w:szCs w:val="22"/>
            <w:lang w:eastAsia="nb-NO"/>
          </w:rPr>
          <w:tab/>
        </w:r>
        <w:r w:rsidRPr="00041AC5">
          <w:rPr>
            <w:rStyle w:val="Hyperkobling"/>
            <w:noProof/>
          </w:rPr>
          <w:t>Kundens kontroller og samarbeid med andre</w:t>
        </w:r>
        <w:r>
          <w:rPr>
            <w:noProof/>
            <w:webHidden/>
          </w:rPr>
          <w:tab/>
        </w:r>
        <w:r>
          <w:rPr>
            <w:noProof/>
            <w:webHidden/>
          </w:rPr>
          <w:fldChar w:fldCharType="begin"/>
        </w:r>
        <w:r>
          <w:rPr>
            <w:noProof/>
            <w:webHidden/>
          </w:rPr>
          <w:instrText xml:space="preserve"> PAGEREF _Toc202508423 \h </w:instrText>
        </w:r>
        <w:r>
          <w:rPr>
            <w:noProof/>
            <w:webHidden/>
          </w:rPr>
        </w:r>
        <w:r>
          <w:rPr>
            <w:noProof/>
            <w:webHidden/>
          </w:rPr>
          <w:fldChar w:fldCharType="separate"/>
        </w:r>
        <w:r>
          <w:rPr>
            <w:noProof/>
            <w:webHidden/>
          </w:rPr>
          <w:t>3</w:t>
        </w:r>
        <w:r>
          <w:rPr>
            <w:noProof/>
            <w:webHidden/>
          </w:rPr>
          <w:fldChar w:fldCharType="end"/>
        </w:r>
      </w:hyperlink>
    </w:p>
    <w:p w14:paraId="4CFE519A" w14:textId="5864F303" w:rsidR="000B687D" w:rsidRDefault="000B687D">
      <w:pPr>
        <w:pStyle w:val="INNH2"/>
        <w:rPr>
          <w:rFonts w:eastAsiaTheme="minorEastAsia"/>
          <w:noProof/>
          <w:sz w:val="22"/>
          <w:szCs w:val="22"/>
          <w:lang w:eastAsia="nb-NO"/>
        </w:rPr>
      </w:pPr>
      <w:hyperlink w:anchor="_Toc202508424" w:history="1">
        <w:r w:rsidRPr="00041AC5">
          <w:rPr>
            <w:rStyle w:val="Hyperkobling"/>
            <w:noProof/>
          </w:rPr>
          <w:t>3.2</w:t>
        </w:r>
        <w:r>
          <w:rPr>
            <w:rFonts w:eastAsiaTheme="minorEastAsia"/>
            <w:noProof/>
            <w:sz w:val="22"/>
            <w:szCs w:val="22"/>
            <w:lang w:eastAsia="nb-NO"/>
          </w:rPr>
          <w:tab/>
        </w:r>
        <w:r w:rsidRPr="00041AC5">
          <w:rPr>
            <w:rStyle w:val="Hyperkobling"/>
            <w:noProof/>
          </w:rPr>
          <w:t>Forebygging av økonomiske misligheter</w:t>
        </w:r>
        <w:r>
          <w:rPr>
            <w:noProof/>
            <w:webHidden/>
          </w:rPr>
          <w:tab/>
        </w:r>
        <w:r>
          <w:rPr>
            <w:noProof/>
            <w:webHidden/>
          </w:rPr>
          <w:fldChar w:fldCharType="begin"/>
        </w:r>
        <w:r>
          <w:rPr>
            <w:noProof/>
            <w:webHidden/>
          </w:rPr>
          <w:instrText xml:space="preserve"> PAGEREF _Toc202508424 \h </w:instrText>
        </w:r>
        <w:r>
          <w:rPr>
            <w:noProof/>
            <w:webHidden/>
          </w:rPr>
        </w:r>
        <w:r>
          <w:rPr>
            <w:noProof/>
            <w:webHidden/>
          </w:rPr>
          <w:fldChar w:fldCharType="separate"/>
        </w:r>
        <w:r>
          <w:rPr>
            <w:noProof/>
            <w:webHidden/>
          </w:rPr>
          <w:t>4</w:t>
        </w:r>
        <w:r>
          <w:rPr>
            <w:noProof/>
            <w:webHidden/>
          </w:rPr>
          <w:fldChar w:fldCharType="end"/>
        </w:r>
      </w:hyperlink>
    </w:p>
    <w:p w14:paraId="538D6E6A" w14:textId="38002545" w:rsidR="000B687D" w:rsidRDefault="000B687D">
      <w:pPr>
        <w:pStyle w:val="INNH2"/>
        <w:rPr>
          <w:rFonts w:eastAsiaTheme="minorEastAsia"/>
          <w:noProof/>
          <w:sz w:val="22"/>
          <w:szCs w:val="22"/>
          <w:lang w:eastAsia="nb-NO"/>
        </w:rPr>
      </w:pPr>
      <w:hyperlink w:anchor="_Toc202508425" w:history="1">
        <w:r w:rsidRPr="00041AC5">
          <w:rPr>
            <w:rStyle w:val="Hyperkobling"/>
            <w:noProof/>
          </w:rPr>
          <w:t>3.3</w:t>
        </w:r>
        <w:r>
          <w:rPr>
            <w:rFonts w:eastAsiaTheme="minorEastAsia"/>
            <w:noProof/>
            <w:sz w:val="22"/>
            <w:szCs w:val="22"/>
            <w:lang w:eastAsia="nb-NO"/>
          </w:rPr>
          <w:tab/>
        </w:r>
        <w:r w:rsidRPr="00041AC5">
          <w:rPr>
            <w:rStyle w:val="Hyperkobling"/>
            <w:noProof/>
          </w:rPr>
          <w:t>Gaver og ytelser</w:t>
        </w:r>
        <w:r>
          <w:rPr>
            <w:noProof/>
            <w:webHidden/>
          </w:rPr>
          <w:tab/>
        </w:r>
        <w:r>
          <w:rPr>
            <w:noProof/>
            <w:webHidden/>
          </w:rPr>
          <w:fldChar w:fldCharType="begin"/>
        </w:r>
        <w:r>
          <w:rPr>
            <w:noProof/>
            <w:webHidden/>
          </w:rPr>
          <w:instrText xml:space="preserve"> PAGEREF _Toc202508425 \h </w:instrText>
        </w:r>
        <w:r>
          <w:rPr>
            <w:noProof/>
            <w:webHidden/>
          </w:rPr>
        </w:r>
        <w:r>
          <w:rPr>
            <w:noProof/>
            <w:webHidden/>
          </w:rPr>
          <w:fldChar w:fldCharType="separate"/>
        </w:r>
        <w:r>
          <w:rPr>
            <w:noProof/>
            <w:webHidden/>
          </w:rPr>
          <w:t>4</w:t>
        </w:r>
        <w:r>
          <w:rPr>
            <w:noProof/>
            <w:webHidden/>
          </w:rPr>
          <w:fldChar w:fldCharType="end"/>
        </w:r>
      </w:hyperlink>
    </w:p>
    <w:p w14:paraId="73D1C0CE" w14:textId="3C124DB7" w:rsidR="000B687D" w:rsidRDefault="000B687D">
      <w:pPr>
        <w:pStyle w:val="INNH2"/>
        <w:rPr>
          <w:rFonts w:eastAsiaTheme="minorEastAsia"/>
          <w:noProof/>
          <w:sz w:val="22"/>
          <w:szCs w:val="22"/>
          <w:lang w:eastAsia="nb-NO"/>
        </w:rPr>
      </w:pPr>
      <w:hyperlink w:anchor="_Toc202508426" w:history="1">
        <w:r w:rsidRPr="00041AC5">
          <w:rPr>
            <w:rStyle w:val="Hyperkobling"/>
            <w:noProof/>
          </w:rPr>
          <w:t>3.4</w:t>
        </w:r>
        <w:r>
          <w:rPr>
            <w:rFonts w:eastAsiaTheme="minorEastAsia"/>
            <w:noProof/>
            <w:sz w:val="22"/>
            <w:szCs w:val="22"/>
            <w:lang w:eastAsia="nb-NO"/>
          </w:rPr>
          <w:tab/>
        </w:r>
        <w:r w:rsidRPr="00041AC5">
          <w:rPr>
            <w:rStyle w:val="Hyperkobling"/>
            <w:noProof/>
          </w:rPr>
          <w:t>Ivaretakelse av grunnleggende menneskerettigheter og anstendige arbeidsforhold</w:t>
        </w:r>
        <w:r>
          <w:rPr>
            <w:noProof/>
            <w:webHidden/>
          </w:rPr>
          <w:tab/>
        </w:r>
        <w:r>
          <w:rPr>
            <w:noProof/>
            <w:webHidden/>
          </w:rPr>
          <w:fldChar w:fldCharType="begin"/>
        </w:r>
        <w:r>
          <w:rPr>
            <w:noProof/>
            <w:webHidden/>
          </w:rPr>
          <w:instrText xml:space="preserve"> PAGEREF _Toc202508426 \h </w:instrText>
        </w:r>
        <w:r>
          <w:rPr>
            <w:noProof/>
            <w:webHidden/>
          </w:rPr>
        </w:r>
        <w:r>
          <w:rPr>
            <w:noProof/>
            <w:webHidden/>
          </w:rPr>
          <w:fldChar w:fldCharType="separate"/>
        </w:r>
        <w:r>
          <w:rPr>
            <w:noProof/>
            <w:webHidden/>
          </w:rPr>
          <w:t>4</w:t>
        </w:r>
        <w:r>
          <w:rPr>
            <w:noProof/>
            <w:webHidden/>
          </w:rPr>
          <w:fldChar w:fldCharType="end"/>
        </w:r>
      </w:hyperlink>
    </w:p>
    <w:p w14:paraId="50DE990B" w14:textId="1C9FE914" w:rsidR="000B687D" w:rsidRDefault="000B687D">
      <w:pPr>
        <w:pStyle w:val="INNH2"/>
        <w:rPr>
          <w:rFonts w:eastAsiaTheme="minorEastAsia"/>
          <w:noProof/>
          <w:sz w:val="22"/>
          <w:szCs w:val="22"/>
          <w:lang w:eastAsia="nb-NO"/>
        </w:rPr>
      </w:pPr>
      <w:hyperlink w:anchor="_Toc202508427" w:history="1">
        <w:r w:rsidRPr="00041AC5">
          <w:rPr>
            <w:rStyle w:val="Hyperkobling"/>
            <w:noProof/>
          </w:rPr>
          <w:t>3.5</w:t>
        </w:r>
        <w:r>
          <w:rPr>
            <w:rFonts w:eastAsiaTheme="minorEastAsia"/>
            <w:noProof/>
            <w:sz w:val="22"/>
            <w:szCs w:val="22"/>
            <w:lang w:eastAsia="nb-NO"/>
          </w:rPr>
          <w:tab/>
        </w:r>
        <w:r w:rsidRPr="00041AC5">
          <w:rPr>
            <w:rStyle w:val="Hyperkobling"/>
            <w:noProof/>
          </w:rPr>
          <w:t>Bruk av elektronisk betalingsmiddel</w:t>
        </w:r>
        <w:r>
          <w:rPr>
            <w:noProof/>
            <w:webHidden/>
          </w:rPr>
          <w:tab/>
        </w:r>
        <w:r>
          <w:rPr>
            <w:noProof/>
            <w:webHidden/>
          </w:rPr>
          <w:fldChar w:fldCharType="begin"/>
        </w:r>
        <w:r>
          <w:rPr>
            <w:noProof/>
            <w:webHidden/>
          </w:rPr>
          <w:instrText xml:space="preserve"> PAGEREF _Toc202508427 \h </w:instrText>
        </w:r>
        <w:r>
          <w:rPr>
            <w:noProof/>
            <w:webHidden/>
          </w:rPr>
        </w:r>
        <w:r>
          <w:rPr>
            <w:noProof/>
            <w:webHidden/>
          </w:rPr>
          <w:fldChar w:fldCharType="separate"/>
        </w:r>
        <w:r>
          <w:rPr>
            <w:noProof/>
            <w:webHidden/>
          </w:rPr>
          <w:t>4</w:t>
        </w:r>
        <w:r>
          <w:rPr>
            <w:noProof/>
            <w:webHidden/>
          </w:rPr>
          <w:fldChar w:fldCharType="end"/>
        </w:r>
      </w:hyperlink>
    </w:p>
    <w:p w14:paraId="06A21EBB" w14:textId="3DB17828" w:rsidR="000B687D" w:rsidRDefault="000B687D">
      <w:pPr>
        <w:pStyle w:val="INNH2"/>
        <w:rPr>
          <w:rFonts w:eastAsiaTheme="minorEastAsia"/>
          <w:noProof/>
          <w:sz w:val="22"/>
          <w:szCs w:val="22"/>
          <w:lang w:eastAsia="nb-NO"/>
        </w:rPr>
      </w:pPr>
      <w:hyperlink w:anchor="_Toc202508428" w:history="1">
        <w:r w:rsidRPr="00041AC5">
          <w:rPr>
            <w:rStyle w:val="Hyperkobling"/>
            <w:noProof/>
          </w:rPr>
          <w:t>3.6</w:t>
        </w:r>
        <w:r>
          <w:rPr>
            <w:rFonts w:eastAsiaTheme="minorEastAsia"/>
            <w:noProof/>
            <w:sz w:val="22"/>
            <w:szCs w:val="22"/>
            <w:lang w:eastAsia="nb-NO"/>
          </w:rPr>
          <w:tab/>
        </w:r>
        <w:r w:rsidRPr="00041AC5">
          <w:rPr>
            <w:rStyle w:val="Hyperkobling"/>
            <w:noProof/>
          </w:rPr>
          <w:t>Rapportering av arbeid utført av utenlandsk virksomhet</w:t>
        </w:r>
        <w:r>
          <w:rPr>
            <w:noProof/>
            <w:webHidden/>
          </w:rPr>
          <w:tab/>
        </w:r>
        <w:r>
          <w:rPr>
            <w:noProof/>
            <w:webHidden/>
          </w:rPr>
          <w:fldChar w:fldCharType="begin"/>
        </w:r>
        <w:r>
          <w:rPr>
            <w:noProof/>
            <w:webHidden/>
          </w:rPr>
          <w:instrText xml:space="preserve"> PAGEREF _Toc202508428 \h </w:instrText>
        </w:r>
        <w:r>
          <w:rPr>
            <w:noProof/>
            <w:webHidden/>
          </w:rPr>
        </w:r>
        <w:r>
          <w:rPr>
            <w:noProof/>
            <w:webHidden/>
          </w:rPr>
          <w:fldChar w:fldCharType="separate"/>
        </w:r>
        <w:r>
          <w:rPr>
            <w:noProof/>
            <w:webHidden/>
          </w:rPr>
          <w:t>5</w:t>
        </w:r>
        <w:r>
          <w:rPr>
            <w:noProof/>
            <w:webHidden/>
          </w:rPr>
          <w:fldChar w:fldCharType="end"/>
        </w:r>
      </w:hyperlink>
    </w:p>
    <w:p w14:paraId="14819659" w14:textId="057E02E4" w:rsidR="000B687D" w:rsidRDefault="000B687D">
      <w:pPr>
        <w:pStyle w:val="INNH2"/>
        <w:rPr>
          <w:rFonts w:eastAsiaTheme="minorEastAsia"/>
          <w:noProof/>
          <w:sz w:val="22"/>
          <w:szCs w:val="22"/>
          <w:lang w:eastAsia="nb-NO"/>
        </w:rPr>
      </w:pPr>
      <w:hyperlink w:anchor="_Toc202508429" w:history="1">
        <w:r w:rsidRPr="00041AC5">
          <w:rPr>
            <w:rStyle w:val="Hyperkobling"/>
            <w:noProof/>
          </w:rPr>
          <w:t>3.7</w:t>
        </w:r>
        <w:r>
          <w:rPr>
            <w:rFonts w:eastAsiaTheme="minorEastAsia"/>
            <w:noProof/>
            <w:sz w:val="22"/>
            <w:szCs w:val="22"/>
            <w:lang w:eastAsia="nb-NO"/>
          </w:rPr>
          <w:tab/>
        </w:r>
        <w:r w:rsidRPr="00041AC5">
          <w:rPr>
            <w:rStyle w:val="Hyperkobling"/>
            <w:noProof/>
          </w:rPr>
          <w:t>Overholdelse av sanksjonsloven med tilhørende forskrifter</w:t>
        </w:r>
        <w:r>
          <w:rPr>
            <w:noProof/>
            <w:webHidden/>
          </w:rPr>
          <w:tab/>
        </w:r>
        <w:r>
          <w:rPr>
            <w:noProof/>
            <w:webHidden/>
          </w:rPr>
          <w:fldChar w:fldCharType="begin"/>
        </w:r>
        <w:r>
          <w:rPr>
            <w:noProof/>
            <w:webHidden/>
          </w:rPr>
          <w:instrText xml:space="preserve"> PAGEREF _Toc202508429 \h </w:instrText>
        </w:r>
        <w:r>
          <w:rPr>
            <w:noProof/>
            <w:webHidden/>
          </w:rPr>
        </w:r>
        <w:r>
          <w:rPr>
            <w:noProof/>
            <w:webHidden/>
          </w:rPr>
          <w:fldChar w:fldCharType="separate"/>
        </w:r>
        <w:r>
          <w:rPr>
            <w:noProof/>
            <w:webHidden/>
          </w:rPr>
          <w:t>5</w:t>
        </w:r>
        <w:r>
          <w:rPr>
            <w:noProof/>
            <w:webHidden/>
          </w:rPr>
          <w:fldChar w:fldCharType="end"/>
        </w:r>
      </w:hyperlink>
    </w:p>
    <w:p w14:paraId="4A718077" w14:textId="707A152E" w:rsidR="000B687D" w:rsidRDefault="000B687D">
      <w:pPr>
        <w:pStyle w:val="INNH2"/>
        <w:rPr>
          <w:rFonts w:eastAsiaTheme="minorEastAsia"/>
          <w:noProof/>
          <w:sz w:val="22"/>
          <w:szCs w:val="22"/>
          <w:lang w:eastAsia="nb-NO"/>
        </w:rPr>
      </w:pPr>
      <w:hyperlink w:anchor="_Toc202508430" w:history="1">
        <w:r w:rsidRPr="00041AC5">
          <w:rPr>
            <w:rStyle w:val="Hyperkobling"/>
            <w:noProof/>
          </w:rPr>
          <w:t>3.8</w:t>
        </w:r>
        <w:r>
          <w:rPr>
            <w:rFonts w:eastAsiaTheme="minorEastAsia"/>
            <w:noProof/>
            <w:sz w:val="22"/>
            <w:szCs w:val="22"/>
            <w:lang w:eastAsia="nb-NO"/>
          </w:rPr>
          <w:tab/>
        </w:r>
        <w:r w:rsidRPr="00041AC5">
          <w:rPr>
            <w:rStyle w:val="Hyperkobling"/>
            <w:noProof/>
          </w:rPr>
          <w:t>Lønns- og arbeidsvilkår</w:t>
        </w:r>
        <w:r>
          <w:rPr>
            <w:noProof/>
            <w:webHidden/>
          </w:rPr>
          <w:tab/>
        </w:r>
        <w:r>
          <w:rPr>
            <w:noProof/>
            <w:webHidden/>
          </w:rPr>
          <w:fldChar w:fldCharType="begin"/>
        </w:r>
        <w:r>
          <w:rPr>
            <w:noProof/>
            <w:webHidden/>
          </w:rPr>
          <w:instrText xml:space="preserve"> PAGEREF _Toc202508430 \h </w:instrText>
        </w:r>
        <w:r>
          <w:rPr>
            <w:noProof/>
            <w:webHidden/>
          </w:rPr>
        </w:r>
        <w:r>
          <w:rPr>
            <w:noProof/>
            <w:webHidden/>
          </w:rPr>
          <w:fldChar w:fldCharType="separate"/>
        </w:r>
        <w:r>
          <w:rPr>
            <w:noProof/>
            <w:webHidden/>
          </w:rPr>
          <w:t>5</w:t>
        </w:r>
        <w:r>
          <w:rPr>
            <w:noProof/>
            <w:webHidden/>
          </w:rPr>
          <w:fldChar w:fldCharType="end"/>
        </w:r>
      </w:hyperlink>
    </w:p>
    <w:p w14:paraId="7F5A2E8B" w14:textId="16E55FDD" w:rsidR="000B687D" w:rsidRDefault="000B687D">
      <w:pPr>
        <w:pStyle w:val="INNH2"/>
        <w:rPr>
          <w:rFonts w:eastAsiaTheme="minorEastAsia"/>
          <w:noProof/>
          <w:sz w:val="22"/>
          <w:szCs w:val="22"/>
          <w:lang w:eastAsia="nb-NO"/>
        </w:rPr>
      </w:pPr>
      <w:hyperlink w:anchor="_Toc202508431" w:history="1">
        <w:r w:rsidRPr="00041AC5">
          <w:rPr>
            <w:rStyle w:val="Hyperkobling"/>
            <w:noProof/>
          </w:rPr>
          <w:t>3.9</w:t>
        </w:r>
        <w:r>
          <w:rPr>
            <w:rFonts w:eastAsiaTheme="minorEastAsia"/>
            <w:noProof/>
            <w:sz w:val="22"/>
            <w:szCs w:val="22"/>
            <w:lang w:eastAsia="nb-NO"/>
          </w:rPr>
          <w:tab/>
        </w:r>
        <w:r w:rsidRPr="00041AC5">
          <w:rPr>
            <w:rStyle w:val="Hyperkobling"/>
            <w:noProof/>
          </w:rPr>
          <w:t>Egenrapportering av lønns- og arbeidsvilkår</w:t>
        </w:r>
        <w:r>
          <w:rPr>
            <w:noProof/>
            <w:webHidden/>
          </w:rPr>
          <w:tab/>
        </w:r>
        <w:r>
          <w:rPr>
            <w:noProof/>
            <w:webHidden/>
          </w:rPr>
          <w:fldChar w:fldCharType="begin"/>
        </w:r>
        <w:r>
          <w:rPr>
            <w:noProof/>
            <w:webHidden/>
          </w:rPr>
          <w:instrText xml:space="preserve"> PAGEREF _Toc202508431 \h </w:instrText>
        </w:r>
        <w:r>
          <w:rPr>
            <w:noProof/>
            <w:webHidden/>
          </w:rPr>
        </w:r>
        <w:r>
          <w:rPr>
            <w:noProof/>
            <w:webHidden/>
          </w:rPr>
          <w:fldChar w:fldCharType="separate"/>
        </w:r>
        <w:r>
          <w:rPr>
            <w:noProof/>
            <w:webHidden/>
          </w:rPr>
          <w:t>6</w:t>
        </w:r>
        <w:r>
          <w:rPr>
            <w:noProof/>
            <w:webHidden/>
          </w:rPr>
          <w:fldChar w:fldCharType="end"/>
        </w:r>
      </w:hyperlink>
    </w:p>
    <w:p w14:paraId="41B8781E" w14:textId="43C1F531" w:rsidR="000B687D" w:rsidRDefault="000B687D">
      <w:pPr>
        <w:pStyle w:val="INNH2"/>
        <w:rPr>
          <w:rFonts w:eastAsiaTheme="minorEastAsia"/>
          <w:noProof/>
          <w:sz w:val="22"/>
          <w:szCs w:val="22"/>
          <w:lang w:eastAsia="nb-NO"/>
        </w:rPr>
      </w:pPr>
      <w:hyperlink w:anchor="_Toc202508432" w:history="1">
        <w:r w:rsidRPr="00041AC5">
          <w:rPr>
            <w:rStyle w:val="Hyperkobling"/>
            <w:rFonts w:asciiTheme="majorHAnsi" w:eastAsiaTheme="majorEastAsia" w:hAnsiTheme="majorHAnsi" w:cstheme="majorBidi"/>
            <w:noProof/>
          </w:rPr>
          <w:t>3.10</w:t>
        </w:r>
        <w:r>
          <w:rPr>
            <w:rFonts w:eastAsiaTheme="minorEastAsia"/>
            <w:noProof/>
            <w:sz w:val="22"/>
            <w:szCs w:val="22"/>
            <w:lang w:eastAsia="nb-NO"/>
          </w:rPr>
          <w:tab/>
        </w:r>
        <w:r w:rsidRPr="00041AC5">
          <w:rPr>
            <w:rStyle w:val="Hyperkobling"/>
            <w:rFonts w:asciiTheme="majorHAnsi" w:eastAsiaTheme="majorEastAsia" w:hAnsiTheme="majorHAnsi" w:cstheme="majorBidi"/>
            <w:noProof/>
          </w:rPr>
          <w:t>Faglært bemanning</w:t>
        </w:r>
        <w:r>
          <w:rPr>
            <w:noProof/>
            <w:webHidden/>
          </w:rPr>
          <w:tab/>
        </w:r>
        <w:r>
          <w:rPr>
            <w:noProof/>
            <w:webHidden/>
          </w:rPr>
          <w:fldChar w:fldCharType="begin"/>
        </w:r>
        <w:r>
          <w:rPr>
            <w:noProof/>
            <w:webHidden/>
          </w:rPr>
          <w:instrText xml:space="preserve"> PAGEREF _Toc202508432 \h </w:instrText>
        </w:r>
        <w:r>
          <w:rPr>
            <w:noProof/>
            <w:webHidden/>
          </w:rPr>
        </w:r>
        <w:r>
          <w:rPr>
            <w:noProof/>
            <w:webHidden/>
          </w:rPr>
          <w:fldChar w:fldCharType="separate"/>
        </w:r>
        <w:r>
          <w:rPr>
            <w:noProof/>
            <w:webHidden/>
          </w:rPr>
          <w:t>6</w:t>
        </w:r>
        <w:r>
          <w:rPr>
            <w:noProof/>
            <w:webHidden/>
          </w:rPr>
          <w:fldChar w:fldCharType="end"/>
        </w:r>
      </w:hyperlink>
    </w:p>
    <w:p w14:paraId="5CE4E6D8" w14:textId="5A331476" w:rsidR="000B687D" w:rsidRDefault="000B687D">
      <w:pPr>
        <w:pStyle w:val="INNH2"/>
        <w:rPr>
          <w:rFonts w:eastAsiaTheme="minorEastAsia"/>
          <w:noProof/>
          <w:sz w:val="22"/>
          <w:szCs w:val="22"/>
          <w:lang w:eastAsia="nb-NO"/>
        </w:rPr>
      </w:pPr>
      <w:hyperlink w:anchor="_Toc202508433" w:history="1">
        <w:r w:rsidRPr="00041AC5">
          <w:rPr>
            <w:rStyle w:val="Hyperkobling"/>
            <w:rFonts w:asciiTheme="majorHAnsi" w:eastAsiaTheme="majorEastAsia" w:hAnsiTheme="majorHAnsi" w:cstheme="majorBidi"/>
            <w:noProof/>
          </w:rPr>
          <w:t>3.11</w:t>
        </w:r>
        <w:r>
          <w:rPr>
            <w:rFonts w:eastAsiaTheme="minorEastAsia"/>
            <w:noProof/>
            <w:sz w:val="22"/>
            <w:szCs w:val="22"/>
            <w:lang w:eastAsia="nb-NO"/>
          </w:rPr>
          <w:tab/>
        </w:r>
        <w:r w:rsidRPr="00041AC5">
          <w:rPr>
            <w:rStyle w:val="Hyperkobling"/>
            <w:rFonts w:asciiTheme="majorHAnsi" w:eastAsiaTheme="majorEastAsia" w:hAnsiTheme="majorHAnsi" w:cstheme="majorBidi"/>
            <w:noProof/>
          </w:rPr>
          <w:t>Lærlingordning og bruk av lærlinger</w:t>
        </w:r>
        <w:r>
          <w:rPr>
            <w:noProof/>
            <w:webHidden/>
          </w:rPr>
          <w:tab/>
        </w:r>
        <w:r>
          <w:rPr>
            <w:noProof/>
            <w:webHidden/>
          </w:rPr>
          <w:fldChar w:fldCharType="begin"/>
        </w:r>
        <w:r>
          <w:rPr>
            <w:noProof/>
            <w:webHidden/>
          </w:rPr>
          <w:instrText xml:space="preserve"> PAGEREF _Toc202508433 \h </w:instrText>
        </w:r>
        <w:r>
          <w:rPr>
            <w:noProof/>
            <w:webHidden/>
          </w:rPr>
        </w:r>
        <w:r>
          <w:rPr>
            <w:noProof/>
            <w:webHidden/>
          </w:rPr>
          <w:fldChar w:fldCharType="separate"/>
        </w:r>
        <w:r>
          <w:rPr>
            <w:noProof/>
            <w:webHidden/>
          </w:rPr>
          <w:t>7</w:t>
        </w:r>
        <w:r>
          <w:rPr>
            <w:noProof/>
            <w:webHidden/>
          </w:rPr>
          <w:fldChar w:fldCharType="end"/>
        </w:r>
      </w:hyperlink>
    </w:p>
    <w:p w14:paraId="5478E567" w14:textId="561BAB95" w:rsidR="000B687D" w:rsidRDefault="000B687D">
      <w:pPr>
        <w:pStyle w:val="INNH1"/>
        <w:rPr>
          <w:rFonts w:eastAsiaTheme="minorEastAsia"/>
          <w:noProof/>
          <w:color w:val="auto"/>
          <w:sz w:val="22"/>
          <w:szCs w:val="22"/>
          <w:lang w:eastAsia="nb-NO"/>
        </w:rPr>
      </w:pPr>
      <w:hyperlink w:anchor="_Toc202508434" w:history="1">
        <w:r w:rsidRPr="00041AC5">
          <w:rPr>
            <w:rStyle w:val="Hyperkobling"/>
            <w:noProof/>
          </w:rPr>
          <w:t>4.</w:t>
        </w:r>
        <w:r>
          <w:rPr>
            <w:rFonts w:eastAsiaTheme="minorEastAsia"/>
            <w:noProof/>
            <w:color w:val="auto"/>
            <w:sz w:val="22"/>
            <w:szCs w:val="22"/>
            <w:lang w:eastAsia="nb-NO"/>
          </w:rPr>
          <w:tab/>
        </w:r>
        <w:r w:rsidRPr="00041AC5">
          <w:rPr>
            <w:rStyle w:val="Hyperkobling"/>
            <w:noProof/>
          </w:rPr>
          <w:t>Mislighold av seriøsitetskrav</w:t>
        </w:r>
        <w:r>
          <w:rPr>
            <w:noProof/>
            <w:webHidden/>
          </w:rPr>
          <w:tab/>
        </w:r>
        <w:r>
          <w:rPr>
            <w:noProof/>
            <w:webHidden/>
          </w:rPr>
          <w:fldChar w:fldCharType="begin"/>
        </w:r>
        <w:r>
          <w:rPr>
            <w:noProof/>
            <w:webHidden/>
          </w:rPr>
          <w:instrText xml:space="preserve"> PAGEREF _Toc202508434 \h </w:instrText>
        </w:r>
        <w:r>
          <w:rPr>
            <w:noProof/>
            <w:webHidden/>
          </w:rPr>
        </w:r>
        <w:r>
          <w:rPr>
            <w:noProof/>
            <w:webHidden/>
          </w:rPr>
          <w:fldChar w:fldCharType="separate"/>
        </w:r>
        <w:r>
          <w:rPr>
            <w:noProof/>
            <w:webHidden/>
          </w:rPr>
          <w:t>7</w:t>
        </w:r>
        <w:r>
          <w:rPr>
            <w:noProof/>
            <w:webHidden/>
          </w:rPr>
          <w:fldChar w:fldCharType="end"/>
        </w:r>
      </w:hyperlink>
    </w:p>
    <w:p w14:paraId="3D0580B4" w14:textId="1840916E" w:rsidR="000B687D" w:rsidRDefault="000B687D">
      <w:pPr>
        <w:pStyle w:val="INNH2"/>
        <w:rPr>
          <w:rFonts w:eastAsiaTheme="minorEastAsia"/>
          <w:noProof/>
          <w:sz w:val="22"/>
          <w:szCs w:val="22"/>
          <w:lang w:eastAsia="nb-NO"/>
        </w:rPr>
      </w:pPr>
      <w:hyperlink w:anchor="_Toc202508435" w:history="1">
        <w:r w:rsidRPr="00041AC5">
          <w:rPr>
            <w:rStyle w:val="Hyperkobling"/>
            <w:noProof/>
          </w:rPr>
          <w:t>4.1</w:t>
        </w:r>
        <w:r>
          <w:rPr>
            <w:rFonts w:eastAsiaTheme="minorEastAsia"/>
            <w:noProof/>
            <w:sz w:val="22"/>
            <w:szCs w:val="22"/>
            <w:lang w:eastAsia="nb-NO"/>
          </w:rPr>
          <w:tab/>
        </w:r>
        <w:r w:rsidRPr="00041AC5">
          <w:rPr>
            <w:rStyle w:val="Hyperkobling"/>
            <w:noProof/>
          </w:rPr>
          <w:t>Sanksjoner</w:t>
        </w:r>
        <w:r>
          <w:rPr>
            <w:noProof/>
            <w:webHidden/>
          </w:rPr>
          <w:tab/>
        </w:r>
        <w:r>
          <w:rPr>
            <w:noProof/>
            <w:webHidden/>
          </w:rPr>
          <w:fldChar w:fldCharType="begin"/>
        </w:r>
        <w:r>
          <w:rPr>
            <w:noProof/>
            <w:webHidden/>
          </w:rPr>
          <w:instrText xml:space="preserve"> PAGEREF _Toc202508435 \h </w:instrText>
        </w:r>
        <w:r>
          <w:rPr>
            <w:noProof/>
            <w:webHidden/>
          </w:rPr>
        </w:r>
        <w:r>
          <w:rPr>
            <w:noProof/>
            <w:webHidden/>
          </w:rPr>
          <w:fldChar w:fldCharType="separate"/>
        </w:r>
        <w:r>
          <w:rPr>
            <w:noProof/>
            <w:webHidden/>
          </w:rPr>
          <w:t>8</w:t>
        </w:r>
        <w:r>
          <w:rPr>
            <w:noProof/>
            <w:webHidden/>
          </w:rPr>
          <w:fldChar w:fldCharType="end"/>
        </w:r>
      </w:hyperlink>
    </w:p>
    <w:p w14:paraId="05371DE7" w14:textId="17273C87" w:rsidR="00646D1F" w:rsidRDefault="00054539">
      <w:r>
        <w:fldChar w:fldCharType="end"/>
      </w:r>
      <w:permEnd w:id="1159745666"/>
      <w:r w:rsidR="00817940">
        <w:br w:type="page"/>
      </w:r>
    </w:p>
    <w:p w14:paraId="7FDCE7B6" w14:textId="68EFEB5B" w:rsidR="00483901" w:rsidRDefault="00925CE7" w:rsidP="00137141">
      <w:pPr>
        <w:pStyle w:val="Overskrift1"/>
      </w:pPr>
      <w:bookmarkStart w:id="1" w:name="_Toc202508417"/>
      <w:bookmarkStart w:id="2" w:name="_Toc33700583"/>
      <w:r>
        <w:lastRenderedPageBreak/>
        <w:t>Generelt</w:t>
      </w:r>
      <w:bookmarkEnd w:id="1"/>
    </w:p>
    <w:p w14:paraId="3D794831" w14:textId="5DF02AC3" w:rsidR="00925CE7" w:rsidRDefault="00813B4C" w:rsidP="00813B4C">
      <w:pPr>
        <w:pStyle w:val="Overskrift2"/>
      </w:pPr>
      <w:bookmarkStart w:id="3" w:name="_Toc202508418"/>
      <w:r>
        <w:t>Formål</w:t>
      </w:r>
      <w:bookmarkEnd w:id="3"/>
    </w:p>
    <w:p w14:paraId="6DDAD746" w14:textId="0FFBE4E4" w:rsidR="00687AA1" w:rsidRPr="0031247D" w:rsidRDefault="009E4E71" w:rsidP="0097296B">
      <w:pPr>
        <w:pStyle w:val="STY2Brdtekst"/>
      </w:pPr>
      <w:r>
        <w:t>Formålet med seriøsitets</w:t>
      </w:r>
      <w:r w:rsidR="001D612F">
        <w:t>kravene</w:t>
      </w:r>
      <w:r>
        <w:t xml:space="preserve"> er å bekjempe </w:t>
      </w:r>
      <w:r w:rsidR="001A256B">
        <w:t>øko</w:t>
      </w:r>
      <w:r w:rsidR="00F706CC">
        <w:t>nomisk</w:t>
      </w:r>
      <w:r w:rsidR="002835C6">
        <w:t>e misligheter</w:t>
      </w:r>
      <w:r>
        <w:t xml:space="preserve"> og </w:t>
      </w:r>
      <w:r w:rsidR="00502EEF">
        <w:t>arbeidslivskriminalitet</w:t>
      </w:r>
      <w:r w:rsidR="00842AAC">
        <w:t xml:space="preserve">, </w:t>
      </w:r>
      <w:r w:rsidR="002D742C">
        <w:t xml:space="preserve">samt å </w:t>
      </w:r>
      <w:r w:rsidR="00842AAC">
        <w:t xml:space="preserve">sikre </w:t>
      </w:r>
      <w:r w:rsidR="00E22DE7">
        <w:t>a</w:t>
      </w:r>
      <w:r w:rsidR="001363FA">
        <w:t>t</w:t>
      </w:r>
      <w:r w:rsidR="001363FA" w:rsidRPr="001363FA">
        <w:t xml:space="preserve"> </w:t>
      </w:r>
      <w:permStart w:id="871976666" w:edGrp="everyone"/>
      <w:r w:rsidR="003A0562" w:rsidRPr="0031247D">
        <w:t>Leverandøren/Konsulenten</w:t>
      </w:r>
      <w:r w:rsidR="001363FA" w:rsidRPr="0031247D">
        <w:t xml:space="preserve"> </w:t>
      </w:r>
      <w:permEnd w:id="871976666"/>
      <w:r w:rsidR="00E10324" w:rsidRPr="0031247D">
        <w:t>etterlever god forretningsskikk som fremmer et etisk og ansvarlig arbeidsliv.</w:t>
      </w:r>
    </w:p>
    <w:p w14:paraId="0E03B774" w14:textId="66A13A1F" w:rsidR="00813B4C" w:rsidRPr="0031247D" w:rsidRDefault="00813B4C" w:rsidP="00813B4C">
      <w:pPr>
        <w:pStyle w:val="Overskrift2"/>
      </w:pPr>
      <w:bookmarkStart w:id="4" w:name="_Toc202508419"/>
      <w:r w:rsidRPr="0031247D">
        <w:t xml:space="preserve">Varsling </w:t>
      </w:r>
      <w:r w:rsidR="007E4B53" w:rsidRPr="0031247D">
        <w:t>av</w:t>
      </w:r>
      <w:r w:rsidRPr="0031247D">
        <w:t xml:space="preserve"> kritikkverdige forhold</w:t>
      </w:r>
      <w:bookmarkEnd w:id="4"/>
    </w:p>
    <w:p w14:paraId="388E8DF9" w14:textId="22494C6F" w:rsidR="007E4B53" w:rsidRPr="0031247D" w:rsidRDefault="003A0562" w:rsidP="007E4B53">
      <w:pPr>
        <w:pStyle w:val="STY2Brdtekst"/>
      </w:pPr>
      <w:permStart w:id="1262232206" w:edGrp="everyone"/>
      <w:r w:rsidRPr="0031247D">
        <w:t xml:space="preserve">Leverandøren/Konsulenten </w:t>
      </w:r>
      <w:permEnd w:id="1262232206"/>
      <w:r w:rsidR="00C9703D" w:rsidRPr="0031247D">
        <w:t xml:space="preserve">skal gjøre Bane NORs varslingskanal kjent blant </w:t>
      </w:r>
      <w:r w:rsidR="00626C7A" w:rsidRPr="0031247D">
        <w:t>personell</w:t>
      </w:r>
      <w:r w:rsidR="00C9703D" w:rsidRPr="0031247D">
        <w:t xml:space="preserve"> som </w:t>
      </w:r>
      <w:r w:rsidR="0038470E" w:rsidRPr="0031247D">
        <w:t xml:space="preserve">arbeider </w:t>
      </w:r>
      <w:r w:rsidR="00FE756B" w:rsidRPr="0031247D">
        <w:t xml:space="preserve">med </w:t>
      </w:r>
      <w:permStart w:id="1899779387" w:edGrp="everyone"/>
      <w:r w:rsidR="00004EAE" w:rsidRPr="0031247D">
        <w:t>Tjenesten</w:t>
      </w:r>
      <w:r w:rsidR="00137E3E" w:rsidRPr="0031247D">
        <w:t>/Leveransen/Bistanden/Oppdraget</w:t>
      </w:r>
      <w:r w:rsidR="00B42099" w:rsidRPr="0031247D">
        <w:t>.</w:t>
      </w:r>
      <w:permEnd w:id="1899779387"/>
    </w:p>
    <w:p w14:paraId="772DCA0E" w14:textId="5F3CBF95" w:rsidR="00C9703D" w:rsidRPr="0031247D" w:rsidRDefault="00C9703D" w:rsidP="007E4B53">
      <w:pPr>
        <w:pStyle w:val="STY2Brdtekst"/>
      </w:pPr>
      <w:r w:rsidRPr="0031247D">
        <w:t xml:space="preserve"> </w:t>
      </w:r>
    </w:p>
    <w:p w14:paraId="3FCC7056" w14:textId="2D8277C2" w:rsidR="00C27D35" w:rsidRPr="0031247D" w:rsidRDefault="00C9703D" w:rsidP="007E4B53">
      <w:pPr>
        <w:pStyle w:val="STY2Brdtekst"/>
      </w:pPr>
      <w:r w:rsidRPr="0031247D">
        <w:t xml:space="preserve">Informasjon om varsling </w:t>
      </w:r>
      <w:r w:rsidR="007E4B53" w:rsidRPr="0031247D">
        <w:t>av</w:t>
      </w:r>
      <w:r w:rsidRPr="0031247D">
        <w:t xml:space="preserve"> kritikkverdige forhold foreligger på en rekke språk, og finnes på </w:t>
      </w:r>
      <w:hyperlink r:id="rId12" w:history="1">
        <w:r w:rsidRPr="0031247D">
          <w:rPr>
            <w:rStyle w:val="Hyperkobling"/>
          </w:rPr>
          <w:t>https://www.banenor.no/varsling/</w:t>
        </w:r>
      </w:hyperlink>
      <w:r w:rsidRPr="0031247D">
        <w:t xml:space="preserve">. </w:t>
      </w:r>
    </w:p>
    <w:p w14:paraId="539A10A6" w14:textId="2947D804" w:rsidR="00C27D35" w:rsidRPr="0031247D" w:rsidRDefault="00C27D35" w:rsidP="00EA1B38">
      <w:pPr>
        <w:pStyle w:val="Overskrift2"/>
      </w:pPr>
      <w:bookmarkStart w:id="5" w:name="_Toc202508420"/>
      <w:r w:rsidRPr="0031247D">
        <w:t>Videreføring</w:t>
      </w:r>
      <w:r w:rsidR="00277BC0" w:rsidRPr="0031247D">
        <w:t xml:space="preserve"> av seriøsitetskravene</w:t>
      </w:r>
      <w:bookmarkEnd w:id="5"/>
    </w:p>
    <w:p w14:paraId="3CE290B7" w14:textId="25B1A2CB" w:rsidR="006A530C" w:rsidRPr="0031247D" w:rsidRDefault="003A0562" w:rsidP="006C4172">
      <w:pPr>
        <w:spacing w:after="120" w:line="276" w:lineRule="auto"/>
        <w:rPr>
          <w:rFonts w:cstheme="minorHAnsi"/>
          <w:sz w:val="21"/>
          <w:szCs w:val="21"/>
        </w:rPr>
      </w:pPr>
      <w:permStart w:id="387016307" w:edGrp="everyone"/>
      <w:r w:rsidRPr="00D26F0C">
        <w:rPr>
          <w:sz w:val="21"/>
          <w:szCs w:val="21"/>
        </w:rPr>
        <w:t>Leverandøren/Konsulenten</w:t>
      </w:r>
      <w:r w:rsidRPr="0031247D">
        <w:t xml:space="preserve"> </w:t>
      </w:r>
      <w:permEnd w:id="387016307"/>
      <w:r w:rsidR="006A530C" w:rsidRPr="0031247D">
        <w:rPr>
          <w:rFonts w:cstheme="minorHAnsi"/>
          <w:sz w:val="21"/>
          <w:szCs w:val="21"/>
        </w:rPr>
        <w:t xml:space="preserve">skal videreføre </w:t>
      </w:r>
      <w:r w:rsidR="004F46B7" w:rsidRPr="0031247D">
        <w:rPr>
          <w:rFonts w:cstheme="minorHAnsi"/>
          <w:sz w:val="21"/>
          <w:szCs w:val="21"/>
        </w:rPr>
        <w:t>kontraktens seriøsitetskrav, herunder krav til system for å sikre etterlevelse av seriøsitetskrav,</w:t>
      </w:r>
      <w:r w:rsidR="006A530C" w:rsidRPr="0031247D">
        <w:rPr>
          <w:rFonts w:cstheme="minorHAnsi"/>
          <w:sz w:val="21"/>
          <w:szCs w:val="21"/>
        </w:rPr>
        <w:t xml:space="preserve"> </w:t>
      </w:r>
      <w:r w:rsidR="00455142" w:rsidRPr="0031247D">
        <w:rPr>
          <w:rFonts w:cstheme="minorHAnsi"/>
          <w:sz w:val="21"/>
          <w:szCs w:val="21"/>
        </w:rPr>
        <w:t>til sine</w:t>
      </w:r>
      <w:r w:rsidR="00A9275A" w:rsidRPr="0031247D">
        <w:rPr>
          <w:rFonts w:cstheme="minorHAnsi"/>
          <w:sz w:val="21"/>
          <w:szCs w:val="21"/>
        </w:rPr>
        <w:t xml:space="preserve"> </w:t>
      </w:r>
      <w:r w:rsidR="00004EAE" w:rsidRPr="0031247D">
        <w:rPr>
          <w:rFonts w:cstheme="minorHAnsi"/>
          <w:sz w:val="21"/>
          <w:szCs w:val="21"/>
        </w:rPr>
        <w:t>underleverandører</w:t>
      </w:r>
      <w:r w:rsidR="000771AC" w:rsidRPr="0031247D">
        <w:rPr>
          <w:rFonts w:cstheme="minorHAnsi"/>
          <w:sz w:val="21"/>
          <w:szCs w:val="21"/>
        </w:rPr>
        <w:t>. Kravene skal videreføres</w:t>
      </w:r>
      <w:r w:rsidR="00BA0AF6" w:rsidRPr="0031247D">
        <w:rPr>
          <w:rFonts w:cstheme="minorHAnsi"/>
          <w:sz w:val="21"/>
          <w:szCs w:val="21"/>
        </w:rPr>
        <w:t xml:space="preserve"> </w:t>
      </w:r>
      <w:r w:rsidR="00D866CD" w:rsidRPr="0031247D">
        <w:rPr>
          <w:rFonts w:cstheme="minorHAnsi"/>
          <w:sz w:val="21"/>
          <w:szCs w:val="21"/>
        </w:rPr>
        <w:t>i det omfang som er nødvendig for å</w:t>
      </w:r>
      <w:r w:rsidR="00BA0AF6" w:rsidRPr="0031247D">
        <w:rPr>
          <w:rFonts w:cstheme="minorHAnsi"/>
          <w:sz w:val="21"/>
          <w:szCs w:val="21"/>
        </w:rPr>
        <w:t xml:space="preserve"> sikre at </w:t>
      </w:r>
      <w:permStart w:id="1648366772" w:edGrp="everyone"/>
      <w:r w:rsidRPr="00D26F0C">
        <w:rPr>
          <w:sz w:val="21"/>
          <w:szCs w:val="21"/>
        </w:rPr>
        <w:t>Leverandøren/Konsulenten</w:t>
      </w:r>
      <w:r w:rsidRPr="0031247D">
        <w:t xml:space="preserve"> </w:t>
      </w:r>
      <w:permEnd w:id="1648366772"/>
      <w:r w:rsidR="001A6CAE" w:rsidRPr="0031247D">
        <w:rPr>
          <w:rFonts w:cstheme="minorHAnsi"/>
          <w:sz w:val="21"/>
          <w:szCs w:val="21"/>
        </w:rPr>
        <w:t xml:space="preserve">overholder sitt kontraktsansvar overfor </w:t>
      </w:r>
      <w:r w:rsidR="00331ACE" w:rsidRPr="0031247D">
        <w:rPr>
          <w:rFonts w:cstheme="minorHAnsi"/>
          <w:sz w:val="21"/>
          <w:szCs w:val="21"/>
        </w:rPr>
        <w:t>Kunden</w:t>
      </w:r>
      <w:r w:rsidR="001A6CAE" w:rsidRPr="0031247D">
        <w:rPr>
          <w:rFonts w:cstheme="minorHAnsi"/>
          <w:sz w:val="21"/>
          <w:szCs w:val="21"/>
        </w:rPr>
        <w:t>.</w:t>
      </w:r>
    </w:p>
    <w:p w14:paraId="1928D684" w14:textId="1698786B" w:rsidR="00C9703D" w:rsidRPr="0031247D" w:rsidRDefault="00C9703D" w:rsidP="006C4172">
      <w:pPr>
        <w:spacing w:after="120" w:line="276" w:lineRule="auto"/>
        <w:rPr>
          <w:rFonts w:cstheme="minorHAnsi"/>
          <w:sz w:val="21"/>
          <w:szCs w:val="21"/>
        </w:rPr>
      </w:pPr>
    </w:p>
    <w:p w14:paraId="3DFDEF0C" w14:textId="250EEB6C" w:rsidR="00120919" w:rsidRPr="0031247D" w:rsidRDefault="005D2A2B" w:rsidP="00F954F0">
      <w:pPr>
        <w:pStyle w:val="Overskrift1"/>
      </w:pPr>
      <w:bookmarkStart w:id="6" w:name="_Toc202508421"/>
      <w:r w:rsidRPr="0031247D">
        <w:t>Krav til</w:t>
      </w:r>
      <w:r w:rsidR="00B17C8C" w:rsidRPr="0031247D">
        <w:t xml:space="preserve"> </w:t>
      </w:r>
      <w:r w:rsidR="00DF3327" w:rsidRPr="0031247D">
        <w:t>system</w:t>
      </w:r>
      <w:r w:rsidR="00B17C8C" w:rsidRPr="0031247D">
        <w:t xml:space="preserve"> for å </w:t>
      </w:r>
      <w:r w:rsidR="00120919" w:rsidRPr="0031247D">
        <w:t>sikre etterlevelse av seriøsitetskrav</w:t>
      </w:r>
      <w:bookmarkStart w:id="7" w:name="_Plikt_til_å"/>
      <w:bookmarkEnd w:id="6"/>
      <w:bookmarkEnd w:id="7"/>
    </w:p>
    <w:p w14:paraId="25B8767C" w14:textId="2341BE87" w:rsidR="008D7451" w:rsidRPr="0031247D" w:rsidRDefault="003A0562" w:rsidP="00222772">
      <w:pPr>
        <w:pStyle w:val="STY2Brdtekst"/>
      </w:pPr>
      <w:permStart w:id="881491877" w:edGrp="everyone"/>
      <w:r w:rsidRPr="0031247D">
        <w:t xml:space="preserve">Leverandøren/Konsulenten </w:t>
      </w:r>
      <w:permEnd w:id="881491877"/>
      <w:r w:rsidR="00E37036" w:rsidRPr="0031247D">
        <w:t xml:space="preserve">skal ha et implementert system som sikrer etterlevelse av seriøsitetskravene, for eksempel </w:t>
      </w:r>
      <w:r w:rsidR="00373A1F" w:rsidRPr="0031247D">
        <w:t xml:space="preserve">benytte metoden for aktsomhetsvurderinger som beskrevet i åpenhetsloven § 4. </w:t>
      </w:r>
      <w:r w:rsidR="009D41CA" w:rsidRPr="0031247D">
        <w:t xml:space="preserve">Dette innebærer at </w:t>
      </w:r>
      <w:permStart w:id="270622292" w:edGrp="everyone"/>
      <w:r w:rsidRPr="0031247D">
        <w:t xml:space="preserve">Leverandøren/Konsulenten </w:t>
      </w:r>
      <w:permEnd w:id="270622292"/>
      <w:r w:rsidR="009D41CA" w:rsidRPr="0031247D">
        <w:t xml:space="preserve">skal kartlegge, forebygge, begrense og gjøre rede for hvordan </w:t>
      </w:r>
      <w:permStart w:id="83262598" w:edGrp="everyone"/>
      <w:r w:rsidRPr="0031247D">
        <w:t xml:space="preserve">Leverandøren/Konsulenten </w:t>
      </w:r>
      <w:permEnd w:id="83262598"/>
      <w:r w:rsidR="009D41CA" w:rsidRPr="0031247D">
        <w:t xml:space="preserve">håndterer </w:t>
      </w:r>
      <w:r w:rsidR="00527960" w:rsidRPr="0031247D">
        <w:t xml:space="preserve">risiko for brudd og brudd </w:t>
      </w:r>
      <w:r w:rsidR="00A043B3" w:rsidRPr="0031247D">
        <w:t xml:space="preserve">på seriøsitetskravene </w:t>
      </w:r>
      <w:r w:rsidR="009D41CA" w:rsidRPr="0031247D">
        <w:t>i egen virksomhet og i leverandørkjeden.</w:t>
      </w:r>
      <w:r w:rsidR="00FE42DB" w:rsidRPr="0031247D">
        <w:t xml:space="preserve"> </w:t>
      </w:r>
    </w:p>
    <w:p w14:paraId="7328FCF1" w14:textId="77777777" w:rsidR="008D7451" w:rsidRPr="0031247D" w:rsidRDefault="008D7451" w:rsidP="00222772">
      <w:pPr>
        <w:pStyle w:val="STY2Brdtekst"/>
      </w:pPr>
    </w:p>
    <w:p w14:paraId="670524A7" w14:textId="5C1D2967" w:rsidR="00901C46" w:rsidRPr="0031247D" w:rsidRDefault="00901C46" w:rsidP="00222772">
      <w:pPr>
        <w:pStyle w:val="STY2Brdtekst"/>
      </w:pPr>
      <w:r w:rsidRPr="0031247D">
        <w:t xml:space="preserve">På forespørsel fra </w:t>
      </w:r>
      <w:r w:rsidR="00453ACC" w:rsidRPr="0031247D">
        <w:t>Kunden</w:t>
      </w:r>
      <w:r w:rsidRPr="0031247D">
        <w:t xml:space="preserve"> skal </w:t>
      </w:r>
      <w:permStart w:id="2087874093" w:edGrp="everyone"/>
      <w:r w:rsidR="003A0562" w:rsidRPr="0031247D">
        <w:t xml:space="preserve">Leverandøren/Konsulenten </w:t>
      </w:r>
      <w:permEnd w:id="2087874093"/>
      <w:r w:rsidRPr="0031247D">
        <w:t>dokumentere sitt system for etterlevelse</w:t>
      </w:r>
      <w:r w:rsidR="001426E2" w:rsidRPr="0031247D">
        <w:t xml:space="preserve"> av seriøsitetskravene. Dokumentasjonen skal vise hvordan risiko for </w:t>
      </w:r>
      <w:r w:rsidR="006033C7" w:rsidRPr="0031247D">
        <w:t xml:space="preserve">brudd eller brudd på seriøstetskravene </w:t>
      </w:r>
      <w:r w:rsidR="00E02B22" w:rsidRPr="0031247D">
        <w:t>er håndtert i egen virksomhet og i leverandørkjeden.</w:t>
      </w:r>
    </w:p>
    <w:p w14:paraId="79DA7661" w14:textId="77777777" w:rsidR="00F95018" w:rsidRPr="0031247D" w:rsidRDefault="00F95018" w:rsidP="00222772">
      <w:pPr>
        <w:pStyle w:val="STY2Brdtekst"/>
      </w:pPr>
    </w:p>
    <w:p w14:paraId="467FFB16" w14:textId="1CB4100E" w:rsidR="00F95018" w:rsidRPr="0031247D" w:rsidRDefault="00F95018" w:rsidP="00222772">
      <w:pPr>
        <w:pStyle w:val="STY2Brdtekst"/>
      </w:pPr>
      <w:r w:rsidRPr="0031247D">
        <w:t xml:space="preserve">Ved brudd på seriøsitetskravene i egen virksomhet eller i leverandørkjeden, skal </w:t>
      </w:r>
      <w:r w:rsidR="001E741F" w:rsidRPr="0031247D">
        <w:t>Kunden</w:t>
      </w:r>
      <w:r w:rsidRPr="0031247D">
        <w:t xml:space="preserve"> varsles uten ugrunnet opphold. </w:t>
      </w:r>
      <w:r w:rsidR="002F1FFC" w:rsidRPr="0031247D">
        <w:t xml:space="preserve">Dersom det er </w:t>
      </w:r>
      <w:permStart w:id="1487078628" w:edGrp="everyone"/>
      <w:r w:rsidR="003A0562" w:rsidRPr="0031247D">
        <w:t xml:space="preserve">Leverandøren/Konsulenten </w:t>
      </w:r>
      <w:permEnd w:id="1487078628"/>
      <w:r w:rsidR="002F1FFC" w:rsidRPr="0031247D">
        <w:t xml:space="preserve">som har forårsaket eller medvirket til bruddet, skal </w:t>
      </w:r>
      <w:permStart w:id="703473803" w:edGrp="everyone"/>
      <w:r w:rsidR="003A0562" w:rsidRPr="0031247D">
        <w:t xml:space="preserve">Leverandøren/Konsulenten </w:t>
      </w:r>
      <w:permEnd w:id="703473803"/>
      <w:r w:rsidR="002F1FFC" w:rsidRPr="0031247D">
        <w:t>sørge for gjenoppretting og erstatning til skadelidende.</w:t>
      </w:r>
    </w:p>
    <w:p w14:paraId="6D5A10A7" w14:textId="63F84F36" w:rsidR="00A33083" w:rsidRPr="0031247D" w:rsidRDefault="00A33083" w:rsidP="00D7224F">
      <w:pPr>
        <w:pStyle w:val="STY2Brdtekst"/>
        <w:spacing w:after="120"/>
      </w:pPr>
    </w:p>
    <w:p w14:paraId="6CDEDB5E" w14:textId="011BFEB9" w:rsidR="00121522" w:rsidRPr="0031247D" w:rsidRDefault="00121522" w:rsidP="00C15C9E">
      <w:pPr>
        <w:pStyle w:val="Overskrift1"/>
      </w:pPr>
      <w:bookmarkStart w:id="8" w:name="_Seriøsitetskrav"/>
      <w:bookmarkStart w:id="9" w:name="_Toc202508422"/>
      <w:bookmarkEnd w:id="8"/>
      <w:r w:rsidRPr="0031247D">
        <w:t>Seriøsitetskrav</w:t>
      </w:r>
      <w:bookmarkEnd w:id="9"/>
    </w:p>
    <w:p w14:paraId="31ED0A37" w14:textId="153BFDA1" w:rsidR="00B71197" w:rsidRPr="0031247D" w:rsidRDefault="001E741F" w:rsidP="002C7FF6">
      <w:pPr>
        <w:pStyle w:val="Overskrift2"/>
      </w:pPr>
      <w:bookmarkStart w:id="10" w:name="_Toc202508423"/>
      <w:r w:rsidRPr="0031247D">
        <w:t>Kundens</w:t>
      </w:r>
      <w:r w:rsidR="00327530" w:rsidRPr="0031247D">
        <w:t xml:space="preserve"> </w:t>
      </w:r>
      <w:r w:rsidR="00B53E11" w:rsidRPr="0031247D">
        <w:t>kontroller</w:t>
      </w:r>
      <w:r w:rsidR="00195B67" w:rsidRPr="0031247D">
        <w:t xml:space="preserve"> og samarbeid med andre</w:t>
      </w:r>
      <w:bookmarkEnd w:id="10"/>
    </w:p>
    <w:p w14:paraId="38AEE57E" w14:textId="082E322E" w:rsidR="00195B67" w:rsidRPr="0031247D" w:rsidRDefault="001E741F" w:rsidP="005D738D">
      <w:pPr>
        <w:pStyle w:val="STY2Brdtekst"/>
        <w:rPr>
          <w:szCs w:val="21"/>
        </w:rPr>
      </w:pPr>
      <w:r w:rsidRPr="0031247D">
        <w:rPr>
          <w:szCs w:val="21"/>
        </w:rPr>
        <w:t>Kunden</w:t>
      </w:r>
      <w:r w:rsidR="00195B67" w:rsidRPr="0031247D">
        <w:rPr>
          <w:szCs w:val="21"/>
        </w:rPr>
        <w:t xml:space="preserve"> har rett til </w:t>
      </w:r>
      <w:r w:rsidR="00471363" w:rsidRPr="0031247D">
        <w:rPr>
          <w:szCs w:val="21"/>
        </w:rPr>
        <w:t>å gjennomføre nødvendig kontroll av om seriøsitetskravene etterleves.</w:t>
      </w:r>
      <w:r w:rsidR="00820758" w:rsidRPr="0031247D">
        <w:rPr>
          <w:szCs w:val="21"/>
        </w:rPr>
        <w:t xml:space="preserve"> K</w:t>
      </w:r>
      <w:r w:rsidR="00195B67" w:rsidRPr="0031247D">
        <w:rPr>
          <w:szCs w:val="21"/>
        </w:rPr>
        <w:t xml:space="preserve">ontroller kan omfatte undersøkelser, innhenting av dokumentasjon og stedlig kontroll </w:t>
      </w:r>
      <w:permStart w:id="1973639633" w:edGrp="everyone"/>
      <w:r w:rsidR="003A0562" w:rsidRPr="0031247D">
        <w:t>Leverandøren/Konsulenten</w:t>
      </w:r>
      <w:permEnd w:id="1973639633"/>
      <w:r w:rsidR="00195B67" w:rsidRPr="0031247D">
        <w:rPr>
          <w:szCs w:val="21"/>
        </w:rPr>
        <w:t xml:space="preserve">, hos eventuelle </w:t>
      </w:r>
      <w:r w:rsidR="005D16AD" w:rsidRPr="0031247D">
        <w:rPr>
          <w:szCs w:val="21"/>
        </w:rPr>
        <w:t>underleverandører</w:t>
      </w:r>
      <w:r w:rsidR="00195B67" w:rsidRPr="0031247D">
        <w:rPr>
          <w:szCs w:val="21"/>
        </w:rPr>
        <w:t xml:space="preserve">, på steder der arbeidet utføres og i lokaler som benyttes til </w:t>
      </w:r>
      <w:r w:rsidR="00195B67" w:rsidRPr="0031247D">
        <w:rPr>
          <w:szCs w:val="21"/>
        </w:rPr>
        <w:lastRenderedPageBreak/>
        <w:t xml:space="preserve">innkvartering av personell. </w:t>
      </w:r>
      <w:permStart w:id="375476382" w:edGrp="everyone"/>
      <w:r w:rsidR="003A0562" w:rsidRPr="0031247D">
        <w:t xml:space="preserve">Leverandøren/Konsulenten </w:t>
      </w:r>
      <w:permEnd w:id="375476382"/>
      <w:r w:rsidR="00195B67" w:rsidRPr="0031247D">
        <w:rPr>
          <w:szCs w:val="21"/>
        </w:rPr>
        <w:t>skal for egen regning stille nødvendige ressurser til disposisjon og oversende etterspurt dokumentasjon i forbindelse med kontroller.</w:t>
      </w:r>
    </w:p>
    <w:p w14:paraId="28A6D23D" w14:textId="77777777" w:rsidR="00195B67" w:rsidRPr="0031247D" w:rsidRDefault="00195B67" w:rsidP="00195B67">
      <w:pPr>
        <w:pStyle w:val="STY2Brdtekst"/>
        <w:rPr>
          <w:szCs w:val="21"/>
        </w:rPr>
      </w:pPr>
    </w:p>
    <w:p w14:paraId="6B824D2D" w14:textId="17BDD94D" w:rsidR="0091599E" w:rsidRPr="0031247D" w:rsidRDefault="001E741F" w:rsidP="00DD542F">
      <w:pPr>
        <w:rPr>
          <w:lang w:eastAsia="nb-NO"/>
        </w:rPr>
      </w:pPr>
      <w:r w:rsidRPr="0031247D">
        <w:rPr>
          <w:sz w:val="21"/>
          <w:szCs w:val="21"/>
        </w:rPr>
        <w:t>Kunden</w:t>
      </w:r>
      <w:r w:rsidR="00195B67" w:rsidRPr="0031247D">
        <w:rPr>
          <w:sz w:val="21"/>
          <w:szCs w:val="21"/>
        </w:rPr>
        <w:t xml:space="preserve"> har rett til å samarbeide med andre offentlige oppdragsgivere og samarbeidspartnere </w:t>
      </w:r>
      <w:r w:rsidR="00820758" w:rsidRPr="0031247D">
        <w:rPr>
          <w:sz w:val="21"/>
          <w:szCs w:val="21"/>
        </w:rPr>
        <w:t xml:space="preserve">om </w:t>
      </w:r>
      <w:permStart w:id="1770603940" w:edGrp="everyone"/>
      <w:r w:rsidRPr="00D26F0C">
        <w:rPr>
          <w:sz w:val="21"/>
          <w:szCs w:val="21"/>
        </w:rPr>
        <w:t>Leverandørens/Konsulentens</w:t>
      </w:r>
      <w:r w:rsidR="00820758" w:rsidRPr="0031247D">
        <w:rPr>
          <w:sz w:val="21"/>
          <w:szCs w:val="21"/>
        </w:rPr>
        <w:t xml:space="preserve"> </w:t>
      </w:r>
      <w:permEnd w:id="1770603940"/>
      <w:r w:rsidR="00820758" w:rsidRPr="0031247D">
        <w:rPr>
          <w:sz w:val="21"/>
          <w:szCs w:val="21"/>
        </w:rPr>
        <w:t>etterlevelse av seriøsitetskravene,</w:t>
      </w:r>
      <w:r w:rsidR="00195B67" w:rsidRPr="0031247D">
        <w:rPr>
          <w:sz w:val="21"/>
          <w:szCs w:val="21"/>
        </w:rPr>
        <w:t xml:space="preserve"> samt innenfor lovverkets rammer å dele revisjonsrapporter og annen kontraktsoppfølgingsinformasjon.</w:t>
      </w:r>
    </w:p>
    <w:p w14:paraId="306789B3" w14:textId="6E9AE3B6" w:rsidR="002A3434" w:rsidRPr="0031247D" w:rsidRDefault="0009182B" w:rsidP="002C7FF6">
      <w:pPr>
        <w:pStyle w:val="Overskrift2"/>
      </w:pPr>
      <w:bookmarkStart w:id="11" w:name="_Toc202508424"/>
      <w:r w:rsidRPr="0031247D">
        <w:t>Forebygging av ø</w:t>
      </w:r>
      <w:r w:rsidR="0076189E" w:rsidRPr="0031247D">
        <w:t>konomiske misligheter</w:t>
      </w:r>
      <w:bookmarkEnd w:id="11"/>
    </w:p>
    <w:p w14:paraId="509316B4" w14:textId="0BD85F71" w:rsidR="00437749" w:rsidRPr="0031247D" w:rsidRDefault="003A0562" w:rsidP="00437749">
      <w:pPr>
        <w:pStyle w:val="STY2Brdtekst"/>
      </w:pPr>
      <w:permStart w:id="2043572688" w:edGrp="everyone"/>
      <w:r w:rsidRPr="0031247D">
        <w:t xml:space="preserve">Leverandøren/Konsulenten </w:t>
      </w:r>
      <w:permEnd w:id="2043572688"/>
      <w:r w:rsidR="003342D9" w:rsidRPr="0031247D">
        <w:t xml:space="preserve">plikter å arbeide for å forhindre </w:t>
      </w:r>
      <w:r w:rsidR="001A58ED" w:rsidRPr="0031247D">
        <w:t>økonomiske misligheter</w:t>
      </w:r>
      <w:r w:rsidR="003342D9" w:rsidRPr="0031247D">
        <w:t xml:space="preserve"> i sin virksomhet.</w:t>
      </w:r>
    </w:p>
    <w:p w14:paraId="7EE42699" w14:textId="7ECE6F5C" w:rsidR="003342D9" w:rsidRPr="0031247D" w:rsidRDefault="003342D9" w:rsidP="00437749">
      <w:pPr>
        <w:pStyle w:val="STY2Brdtekst"/>
      </w:pPr>
      <w:r w:rsidRPr="0031247D">
        <w:t xml:space="preserve"> </w:t>
      </w:r>
    </w:p>
    <w:p w14:paraId="7A3802F3" w14:textId="23212554" w:rsidR="00291110" w:rsidRPr="0031247D" w:rsidRDefault="003A0562" w:rsidP="00437749">
      <w:pPr>
        <w:pStyle w:val="STY2Brdtekst"/>
      </w:pPr>
      <w:permStart w:id="679490737" w:edGrp="everyone"/>
      <w:r w:rsidRPr="0031247D">
        <w:t xml:space="preserve">Leverandøren/Konsulenten </w:t>
      </w:r>
      <w:permEnd w:id="679490737"/>
      <w:r w:rsidR="003342D9" w:rsidRPr="0031247D">
        <w:t xml:space="preserve">skal snarest varsle </w:t>
      </w:r>
      <w:r w:rsidR="00FE756B" w:rsidRPr="0031247D">
        <w:t>oppdragsgiver</w:t>
      </w:r>
      <w:r w:rsidR="003342D9" w:rsidRPr="0031247D">
        <w:t xml:space="preserve"> dersom mulige interessekonflikter eller inhabilitetsforhold oppstår</w:t>
      </w:r>
      <w:r w:rsidR="00D26F0C" w:rsidRPr="00D26F0C">
        <w:t xml:space="preserve"> </w:t>
      </w:r>
      <w:permStart w:id="1658728469" w:edGrp="everyone"/>
      <w:r w:rsidR="00D26F0C" w:rsidRPr="0031247D">
        <w:t>Leverandøren/Konsulenten</w:t>
      </w:r>
      <w:r w:rsidR="003A5B42" w:rsidRPr="0031247D">
        <w:t xml:space="preserve"> </w:t>
      </w:r>
      <w:permEnd w:id="1658728469"/>
      <w:r w:rsidR="003342D9" w:rsidRPr="0031247D">
        <w:t xml:space="preserve">skal deretter, etter samråd med </w:t>
      </w:r>
      <w:r w:rsidR="001E741F" w:rsidRPr="0031247D">
        <w:t>Kunden</w:t>
      </w:r>
      <w:r w:rsidR="003342D9" w:rsidRPr="0031247D">
        <w:t>, iverksette tiltak som gjør at forhold som kan medføre mulig</w:t>
      </w:r>
      <w:r w:rsidR="00C75191" w:rsidRPr="0031247D">
        <w:t>e</w:t>
      </w:r>
      <w:r w:rsidR="003342D9" w:rsidRPr="0031247D">
        <w:t xml:space="preserve"> interessekonflikter eller inhabilitet ikke fore</w:t>
      </w:r>
      <w:r w:rsidR="00383B10" w:rsidRPr="0031247D">
        <w:t>kommer</w:t>
      </w:r>
      <w:r w:rsidR="003342D9" w:rsidRPr="0031247D">
        <w:t>.</w:t>
      </w:r>
    </w:p>
    <w:p w14:paraId="04CB61A6" w14:textId="378CD22B" w:rsidR="00F654D5" w:rsidRPr="0031247D" w:rsidRDefault="00683460" w:rsidP="002C7FF6">
      <w:pPr>
        <w:pStyle w:val="Overskrift2"/>
      </w:pPr>
      <w:bookmarkStart w:id="12" w:name="_Toc202508425"/>
      <w:r w:rsidRPr="0031247D">
        <w:t>Gaver og ytelser</w:t>
      </w:r>
      <w:bookmarkEnd w:id="12"/>
    </w:p>
    <w:p w14:paraId="78CDE56C" w14:textId="339E95C3" w:rsidR="008B6FF8" w:rsidRPr="0031247D" w:rsidRDefault="003A0562" w:rsidP="00FB7164">
      <w:pPr>
        <w:pStyle w:val="STY2Brdtekst"/>
      </w:pPr>
      <w:permStart w:id="2004709152" w:edGrp="everyone"/>
      <w:r w:rsidRPr="0031247D">
        <w:t xml:space="preserve">Leverandøren/Konsulenten </w:t>
      </w:r>
      <w:permEnd w:id="2004709152"/>
      <w:r w:rsidR="003A5FCA" w:rsidRPr="0031247D">
        <w:rPr>
          <w:lang w:eastAsia="nb-NO"/>
        </w:rPr>
        <w:t>skal ikke tilby eller ta imot gaver, representasjon eller utgiftsdekning som kan gi, eller oppfattes å gi, en utilbørlig fordel i forbindelse med en persons stilling, verv eller oppdrag.</w:t>
      </w:r>
    </w:p>
    <w:p w14:paraId="206E7193" w14:textId="22CC4DE0" w:rsidR="00BD410A" w:rsidRPr="0031247D" w:rsidRDefault="00BD410A" w:rsidP="002C7FF6">
      <w:pPr>
        <w:pStyle w:val="Overskrift2"/>
      </w:pPr>
      <w:bookmarkStart w:id="13" w:name="_Toc202508426"/>
      <w:r w:rsidRPr="0031247D">
        <w:t>Ivaretakelse av grunnleggende menneskerettigheter og anstendige arbeidsforhold</w:t>
      </w:r>
      <w:bookmarkEnd w:id="13"/>
    </w:p>
    <w:p w14:paraId="74CC6971" w14:textId="69DADEAC" w:rsidR="00BA0474" w:rsidRPr="0031247D" w:rsidRDefault="003A0562" w:rsidP="005A0E2C">
      <w:pPr>
        <w:pStyle w:val="STY2Brdtekst"/>
      </w:pPr>
      <w:permStart w:id="22036183" w:edGrp="everyone"/>
      <w:r w:rsidRPr="0031247D">
        <w:t xml:space="preserve">Leverandøren/Konsulenten </w:t>
      </w:r>
      <w:permEnd w:id="22036183"/>
      <w:r w:rsidR="00BA0474" w:rsidRPr="0031247D">
        <w:t xml:space="preserve">skal arbeide for å ivareta grunnleggende menneskerettigheter og anstendige arbeidsforhold. Med grunnleggende menneskerettigheter og anstendige arbeidsforhold menes begrepene slik de er definert i åpenhetsloven.  </w:t>
      </w:r>
    </w:p>
    <w:p w14:paraId="60F61CA5" w14:textId="77777777" w:rsidR="00BA0474" w:rsidRPr="0031247D" w:rsidRDefault="00BA0474" w:rsidP="005A0E2C">
      <w:pPr>
        <w:pStyle w:val="STY2Brdtekst"/>
        <w:rPr>
          <w:color w:val="000000"/>
        </w:rPr>
      </w:pPr>
    </w:p>
    <w:p w14:paraId="444EA489" w14:textId="12033F12" w:rsidR="00BA0474" w:rsidRPr="0031247D" w:rsidRDefault="003A0562" w:rsidP="00DA73A4">
      <w:pPr>
        <w:pStyle w:val="STY2Brdtekst"/>
        <w:spacing w:after="120"/>
      </w:pPr>
      <w:bookmarkStart w:id="14" w:name="_Hlk136939456"/>
      <w:permStart w:id="1561155645" w:edGrp="everyone"/>
      <w:r w:rsidRPr="0031247D">
        <w:t xml:space="preserve">Leverandøren/Konsulenten </w:t>
      </w:r>
      <w:permEnd w:id="1561155645"/>
      <w:r w:rsidR="00BA0474" w:rsidRPr="0031247D">
        <w:t xml:space="preserve">skal sørge for at </w:t>
      </w:r>
      <w:r w:rsidR="00F43BFD" w:rsidRPr="0031247D">
        <w:t xml:space="preserve">tjenesten </w:t>
      </w:r>
      <w:r w:rsidR="00BA0474" w:rsidRPr="0031247D">
        <w:t>blir utført, og at alle leveranser til dette produseres og leveres</w:t>
      </w:r>
      <w:r w:rsidR="00617428" w:rsidRPr="0031247D">
        <w:t>,</w:t>
      </w:r>
      <w:r w:rsidR="00BA0474" w:rsidRPr="0031247D">
        <w:t xml:space="preserve"> under forhold som er i overenstemmelse med følgende minimumskrav:</w:t>
      </w:r>
      <w:bookmarkEnd w:id="14"/>
    </w:p>
    <w:p w14:paraId="180AE979" w14:textId="1A083F48" w:rsidR="00BA0474" w:rsidRPr="0031247D" w:rsidRDefault="00BA0474" w:rsidP="005A0E2C">
      <w:pPr>
        <w:pStyle w:val="STY2Brdtekst"/>
        <w:numPr>
          <w:ilvl w:val="0"/>
          <w:numId w:val="40"/>
        </w:numPr>
      </w:pPr>
      <w:r w:rsidRPr="0031247D">
        <w:t>FNs verdenserklæring om menneskerettigheter art. 5, 23.3 og 24</w:t>
      </w:r>
    </w:p>
    <w:p w14:paraId="75AB884B" w14:textId="3FC721E3" w:rsidR="00BA0474" w:rsidRPr="0031247D" w:rsidRDefault="00BA0474" w:rsidP="005A0E2C">
      <w:pPr>
        <w:pStyle w:val="STY2Brdtekst"/>
        <w:numPr>
          <w:ilvl w:val="0"/>
          <w:numId w:val="40"/>
        </w:numPr>
      </w:pPr>
      <w:r w:rsidRPr="0031247D">
        <w:t>FNs barnekonvensjon art. 32</w:t>
      </w:r>
    </w:p>
    <w:p w14:paraId="50988E12" w14:textId="555BBBE4" w:rsidR="00BA0474" w:rsidRPr="0031247D" w:rsidRDefault="00BA0474" w:rsidP="005A0E2C">
      <w:pPr>
        <w:pStyle w:val="STY2Brdtekst"/>
        <w:numPr>
          <w:ilvl w:val="0"/>
          <w:numId w:val="40"/>
        </w:numPr>
      </w:pPr>
      <w:r w:rsidRPr="0031247D">
        <w:t>ILO konvensjoner om forbud mot tvangsarbeid, barnearbeid og diskriminering, samt retten til fagorganisering og kollektive forhandlinger: nr. 29, 87, 98, 100,105, 111, 138 og 182</w:t>
      </w:r>
    </w:p>
    <w:p w14:paraId="078F26E1" w14:textId="070D96FB" w:rsidR="00BA0474" w:rsidRPr="0031247D" w:rsidRDefault="00BA0474" w:rsidP="00DA73A4">
      <w:pPr>
        <w:pStyle w:val="STY2Brdtekst"/>
        <w:numPr>
          <w:ilvl w:val="0"/>
          <w:numId w:val="40"/>
        </w:numPr>
      </w:pPr>
      <w:r w:rsidRPr="0031247D">
        <w:t xml:space="preserve">Arbeidsmiljølovgivningen i produksjonslandet. Dette omfatter alle produksjonsland i leverandørkjeden der utvinning og produksjon av råvare og/eller komponent/halvfabrikata og/eller ferdigvare, inklusive distribusjon og transport, skjer. Av særlig viktige forhold fremheves 1) lønns- og arbeidstidsbestemmelser, 2) helse, miljø og sikkerhet, 3) regulære ansettelsesforhold, samt 4) lovfestede forsikringer og sosiale ordninger. </w:t>
      </w:r>
    </w:p>
    <w:p w14:paraId="19D32D27" w14:textId="77777777" w:rsidR="00BA0474" w:rsidRPr="0031247D" w:rsidRDefault="00BA0474" w:rsidP="005A0E2C">
      <w:pPr>
        <w:pStyle w:val="STY2Brdtekst"/>
      </w:pPr>
    </w:p>
    <w:p w14:paraId="5577F979" w14:textId="77777777" w:rsidR="00BA0474" w:rsidRPr="0031247D" w:rsidRDefault="00BA0474" w:rsidP="005A0E2C">
      <w:pPr>
        <w:pStyle w:val="STY2Brdtekst"/>
      </w:pPr>
      <w:r w:rsidRPr="0031247D">
        <w:t xml:space="preserve">Der hvor internasjonale konvensjoner og nasjonal lovgivning regulerer det samme forholdet, skal den strengeste reguleringen ha forrang. </w:t>
      </w:r>
    </w:p>
    <w:p w14:paraId="76AA7BA8" w14:textId="77777777" w:rsidR="00BA0474" w:rsidRPr="0031247D" w:rsidRDefault="00BA0474" w:rsidP="00617428">
      <w:pPr>
        <w:pStyle w:val="STY2Brdtekst"/>
      </w:pPr>
    </w:p>
    <w:p w14:paraId="7437AA28" w14:textId="35F4457F" w:rsidR="00BE43FA" w:rsidRPr="0031247D" w:rsidRDefault="003A0562" w:rsidP="00177EC2">
      <w:pPr>
        <w:pStyle w:val="STY2Brdtekst"/>
      </w:pPr>
      <w:permStart w:id="1456931501" w:edGrp="everyone"/>
      <w:r w:rsidRPr="0031247D">
        <w:t xml:space="preserve">Leverandøren/Konsulenten </w:t>
      </w:r>
      <w:permEnd w:id="1456931501"/>
      <w:r w:rsidR="00BA0474" w:rsidRPr="0031247D">
        <w:t xml:space="preserve">har bevisbyrden for at denne bestemmelsen blir overholdt ved gjennomføring av kontrakten. På forespørsel fra </w:t>
      </w:r>
      <w:r w:rsidR="00A619CD" w:rsidRPr="0031247D">
        <w:t>Kunden</w:t>
      </w:r>
      <w:r w:rsidR="00BA0474" w:rsidRPr="0031247D">
        <w:t xml:space="preserve"> skal</w:t>
      </w:r>
      <w:r w:rsidRPr="0031247D">
        <w:t xml:space="preserve"> </w:t>
      </w:r>
      <w:permStart w:id="1550612249" w:edGrp="everyone"/>
      <w:r w:rsidRPr="0031247D">
        <w:t xml:space="preserve">Leverandøren/Konsulenten </w:t>
      </w:r>
      <w:permEnd w:id="1550612249"/>
      <w:r w:rsidR="00BA0474" w:rsidRPr="0031247D">
        <w:t>fremlegge dokumentasjon for slik overholdelse.</w:t>
      </w:r>
    </w:p>
    <w:p w14:paraId="0A8A8DA4" w14:textId="77777777" w:rsidR="00BE43FA" w:rsidRPr="0031247D" w:rsidRDefault="00BE43FA" w:rsidP="00BE43FA">
      <w:pPr>
        <w:pStyle w:val="Overskrift2"/>
      </w:pPr>
      <w:bookmarkStart w:id="15" w:name="_Toc202508427"/>
      <w:r w:rsidRPr="0031247D">
        <w:t>Bruk av elektronisk betalingsmiddel</w:t>
      </w:r>
      <w:bookmarkEnd w:id="15"/>
    </w:p>
    <w:p w14:paraId="00688E25" w14:textId="20A0ED73" w:rsidR="00BE43FA" w:rsidRPr="0031247D" w:rsidRDefault="00172CD5" w:rsidP="00BE43FA">
      <w:pPr>
        <w:pStyle w:val="STY2Brdtekst"/>
      </w:pPr>
      <w:permStart w:id="892035232" w:edGrp="everyone"/>
      <w:r w:rsidRPr="0031247D">
        <w:t xml:space="preserve">Leverandøren/Konsulenten </w:t>
      </w:r>
      <w:permEnd w:id="892035232"/>
      <w:r w:rsidR="00BE43FA" w:rsidRPr="0031247D">
        <w:t xml:space="preserve">skal benytte elektronisk betalingsmiddel for alle transaksjoner som foretas i </w:t>
      </w:r>
      <w:r w:rsidR="00BE43FA" w:rsidRPr="0031247D">
        <w:lastRenderedPageBreak/>
        <w:t>forbindelse med oppfyllelse av kontrakten. Lønn og annen godtgjørelse til personell som direkte medvirker til å oppfylle kontrakten, skal utbetales til det enkelte personells bankkonto.</w:t>
      </w:r>
    </w:p>
    <w:p w14:paraId="4621D272" w14:textId="77777777" w:rsidR="00BE43FA" w:rsidRPr="0031247D" w:rsidRDefault="00BE43FA" w:rsidP="00BE43FA">
      <w:pPr>
        <w:pStyle w:val="STY2Brdtekst"/>
      </w:pPr>
    </w:p>
    <w:p w14:paraId="1A933151" w14:textId="0EF6CA1A" w:rsidR="00BE43FA" w:rsidRPr="0031247D" w:rsidRDefault="00172CD5" w:rsidP="00BE43FA">
      <w:pPr>
        <w:pStyle w:val="STY2Brdtekst"/>
      </w:pPr>
      <w:permStart w:id="1607760529" w:edGrp="everyone"/>
      <w:r w:rsidRPr="0031247D">
        <w:t xml:space="preserve">Leverandøren/Konsulenten </w:t>
      </w:r>
      <w:permEnd w:id="1607760529"/>
      <w:r w:rsidR="00BE43FA" w:rsidRPr="0031247D">
        <w:t xml:space="preserve">skal på forespørsel fra </w:t>
      </w:r>
      <w:r w:rsidR="00A619CD" w:rsidRPr="0031247D">
        <w:t xml:space="preserve">Kunden </w:t>
      </w:r>
      <w:r w:rsidR="00BE43FA" w:rsidRPr="0031247D">
        <w:t>fremlegge dokumentasjon på at denne bestemmelsen blir overholdt.</w:t>
      </w:r>
    </w:p>
    <w:p w14:paraId="1BD7A062" w14:textId="77777777" w:rsidR="00BE43FA" w:rsidRPr="0031247D" w:rsidRDefault="00BE43FA" w:rsidP="00BE43FA">
      <w:pPr>
        <w:pStyle w:val="STY2Brdtekst"/>
      </w:pPr>
    </w:p>
    <w:p w14:paraId="3A308CAB" w14:textId="04DF9BE8" w:rsidR="00BE43FA" w:rsidRPr="0031247D" w:rsidRDefault="00172CD5" w:rsidP="00BE43FA">
      <w:pPr>
        <w:pStyle w:val="STY2Brdtekst"/>
      </w:pPr>
      <w:permStart w:id="304421792" w:edGrp="everyone"/>
      <w:r w:rsidRPr="0031247D">
        <w:t xml:space="preserve">Leverandøren/Konsulenten </w:t>
      </w:r>
      <w:permEnd w:id="304421792"/>
      <w:r w:rsidR="00BE43FA" w:rsidRPr="0031247D">
        <w:t xml:space="preserve">skal gjennomføre nødvendige kontroller mot </w:t>
      </w:r>
      <w:r w:rsidR="00FF0B98" w:rsidRPr="0031247D">
        <w:t xml:space="preserve">underleverandører </w:t>
      </w:r>
      <w:r w:rsidR="00BE43FA" w:rsidRPr="0031247D">
        <w:t xml:space="preserve">for å påse at pliktene i denne bestemmelsen overholdes. </w:t>
      </w:r>
      <w:permStart w:id="1084182891" w:edGrp="everyone"/>
      <w:r w:rsidRPr="0031247D">
        <w:t xml:space="preserve">Leverandøren/Konsulenten </w:t>
      </w:r>
      <w:permEnd w:id="1084182891"/>
      <w:r w:rsidR="00BE43FA" w:rsidRPr="0031247D">
        <w:t xml:space="preserve">skal dokumentere resultatet av kontrollene, og oversende dokumentasjonen til </w:t>
      </w:r>
      <w:r w:rsidR="00A619CD" w:rsidRPr="0031247D">
        <w:t>Kunden</w:t>
      </w:r>
      <w:r w:rsidR="00BE43FA" w:rsidRPr="0031247D">
        <w:t xml:space="preserve">. På forespørsel fra </w:t>
      </w:r>
      <w:r w:rsidR="00A619CD" w:rsidRPr="0031247D">
        <w:t>Kunden</w:t>
      </w:r>
      <w:r w:rsidR="00BE43FA" w:rsidRPr="0031247D">
        <w:t xml:space="preserve"> skal </w:t>
      </w:r>
      <w:permStart w:id="549342613" w:edGrp="everyone"/>
      <w:r w:rsidRPr="0031247D">
        <w:t xml:space="preserve">Leverandøren/Konsulenten </w:t>
      </w:r>
      <w:permEnd w:id="549342613"/>
      <w:r w:rsidR="00BE43FA" w:rsidRPr="0031247D">
        <w:t xml:space="preserve">gjennomføre nærmere spesifiserte kontroller mot </w:t>
      </w:r>
      <w:r w:rsidR="00F04730" w:rsidRPr="0031247D">
        <w:t>underleverandører</w:t>
      </w:r>
      <w:r w:rsidR="00BE43FA" w:rsidRPr="0031247D">
        <w:t>.</w:t>
      </w:r>
    </w:p>
    <w:p w14:paraId="73915762" w14:textId="77777777" w:rsidR="00BE43FA" w:rsidRPr="0031247D" w:rsidRDefault="00BE43FA" w:rsidP="00BE43FA">
      <w:pPr>
        <w:pStyle w:val="Overskrift2"/>
      </w:pPr>
      <w:bookmarkStart w:id="16" w:name="_Toc202508428"/>
      <w:r w:rsidRPr="0031247D">
        <w:t>Rapportering av arbeid utført av utenlandsk virksomhet</w:t>
      </w:r>
      <w:bookmarkEnd w:id="16"/>
    </w:p>
    <w:p w14:paraId="29D22D95" w14:textId="77777777" w:rsidR="00BE43FA" w:rsidRPr="0031247D" w:rsidRDefault="00BE43FA" w:rsidP="00BE43FA">
      <w:pPr>
        <w:pStyle w:val="STY2Brdtekst"/>
      </w:pPr>
      <w:r w:rsidRPr="0031247D">
        <w:t>Utenlandske virksomheter med oppdrag i Norge, samt alle arbeidstakere som gjennom oppdrag skal utføre arbeid i Norge, skal registreres i Oppdrags- og arbeidsforholdsregisteret (OAR) i henhold til bestemmelsene i skatteforvaltningsloven og tilhørende forskrifter.</w:t>
      </w:r>
    </w:p>
    <w:p w14:paraId="7F2B8504" w14:textId="77777777" w:rsidR="00BE43FA" w:rsidRPr="0031247D" w:rsidRDefault="00BE43FA" w:rsidP="00BE43FA">
      <w:pPr>
        <w:pStyle w:val="STY2Brdtekst"/>
      </w:pPr>
    </w:p>
    <w:p w14:paraId="439AED21" w14:textId="6BB696E4" w:rsidR="00BE43FA" w:rsidRPr="0031247D" w:rsidRDefault="00172CD5" w:rsidP="00BE43FA">
      <w:pPr>
        <w:pStyle w:val="STY2Brdtekst"/>
      </w:pPr>
      <w:permStart w:id="373184181" w:edGrp="everyone"/>
      <w:r w:rsidRPr="0031247D">
        <w:t xml:space="preserve">Leverandøren/Konsulenten </w:t>
      </w:r>
      <w:permEnd w:id="373184181"/>
      <w:r w:rsidR="00BE43FA" w:rsidRPr="0031247D">
        <w:t xml:space="preserve">er ansvarlig for å registrere oppdraget med den utenlandske virksomheten. </w:t>
      </w:r>
      <w:permStart w:id="2005599414" w:edGrp="everyone"/>
      <w:r w:rsidRPr="0031247D">
        <w:t xml:space="preserve">Leverandøren/Konsulenten </w:t>
      </w:r>
      <w:permEnd w:id="2005599414"/>
      <w:r w:rsidR="00BE43FA" w:rsidRPr="0031247D">
        <w:t>skal sørge for at den utenlandske virksomheten fortløpende rapporterer arbeidstakere som skal arbeide på oppdraget. Opplysninger om arbeidstakere skal registreres i OAR innen 14 dager etter arbeidstakers første arbeidsdag på oppdraget. Opplysninger om siste arbeidsdag skal gis senest 14 dager etter siste arbeidsdag. Dersom det skjer endringer etter at opplysningene er gitt, skal det gis korrigerte opplysninger senest 14 dager etter at endringen fant sted.</w:t>
      </w:r>
    </w:p>
    <w:p w14:paraId="2987DC70" w14:textId="77777777" w:rsidR="00BE43FA" w:rsidRPr="0031247D" w:rsidRDefault="00BE43FA" w:rsidP="00BE43FA">
      <w:pPr>
        <w:pStyle w:val="STY2Brdtekst"/>
      </w:pPr>
    </w:p>
    <w:p w14:paraId="64D56792" w14:textId="59FC9BC9" w:rsidR="00BE43FA" w:rsidRPr="0031247D" w:rsidRDefault="00BE43FA" w:rsidP="00BE43FA">
      <w:pPr>
        <w:pStyle w:val="STY2Brdtekst"/>
      </w:pPr>
      <w:r w:rsidRPr="0031247D">
        <w:t xml:space="preserve">Eventuelle bøter eller andre krav mot </w:t>
      </w:r>
      <w:r w:rsidR="00CF46E3" w:rsidRPr="0031247D">
        <w:t>Kunden</w:t>
      </w:r>
      <w:r w:rsidRPr="0031247D">
        <w:t xml:space="preserve"> som følge av at </w:t>
      </w:r>
      <w:permStart w:id="648372758" w:edGrp="everyone"/>
      <w:r w:rsidR="00172CD5" w:rsidRPr="0031247D">
        <w:t xml:space="preserve">Leverandøren/Konsulenten </w:t>
      </w:r>
      <w:permEnd w:id="648372758"/>
      <w:r w:rsidRPr="0031247D">
        <w:t xml:space="preserve">ikke har overholdt sine forpliktelser etter denne bestemmelsen, er </w:t>
      </w:r>
      <w:permStart w:id="867054853" w:edGrp="everyone"/>
      <w:r w:rsidR="00172CD5" w:rsidRPr="0031247D">
        <w:t>Leverandørens/Konsulentens</w:t>
      </w:r>
      <w:r w:rsidRPr="0031247D">
        <w:t xml:space="preserve"> </w:t>
      </w:r>
      <w:permEnd w:id="867054853"/>
      <w:r w:rsidRPr="0031247D">
        <w:t>ansvar og skal betales av ham.</w:t>
      </w:r>
    </w:p>
    <w:p w14:paraId="69F33D07" w14:textId="77777777" w:rsidR="00BE43FA" w:rsidRPr="0031247D" w:rsidRDefault="00BE43FA" w:rsidP="00BE43FA">
      <w:pPr>
        <w:pStyle w:val="Overskrift2"/>
      </w:pPr>
      <w:bookmarkStart w:id="17" w:name="_Toc202508429"/>
      <w:r w:rsidRPr="0031247D">
        <w:t>Overholdelse av sanksjonsloven med tilhørende forskrifter</w:t>
      </w:r>
      <w:bookmarkEnd w:id="17"/>
    </w:p>
    <w:p w14:paraId="33793273" w14:textId="77777777" w:rsidR="00BE43FA" w:rsidRPr="0031247D" w:rsidRDefault="00BE43FA" w:rsidP="00BE43FA">
      <w:pPr>
        <w:pStyle w:val="STY2Brdtekst"/>
      </w:pPr>
      <w:r w:rsidRPr="0031247D">
        <w:t xml:space="preserve">Begge parter skal overholde sanksjonsloven med tilhørende forskrifter («sanksjonslovgivningen»). Partene skal holde hverandre løpende informert og oppdatert om forhold av betydning for dette. </w:t>
      </w:r>
    </w:p>
    <w:p w14:paraId="4B9137C0" w14:textId="77777777" w:rsidR="00BE43FA" w:rsidRPr="0031247D" w:rsidRDefault="00BE43FA" w:rsidP="00BE43FA">
      <w:pPr>
        <w:pStyle w:val="STY2Brdtekst"/>
      </w:pPr>
    </w:p>
    <w:p w14:paraId="1D148FA7" w14:textId="46BE465D" w:rsidR="00BE43FA" w:rsidRPr="0031247D" w:rsidRDefault="00BE43FA" w:rsidP="00BE43FA">
      <w:pPr>
        <w:pStyle w:val="STY2Brdtekst"/>
      </w:pPr>
      <w:r w:rsidRPr="0031247D">
        <w:t xml:space="preserve">På forespørsel skal </w:t>
      </w:r>
      <w:permStart w:id="476469664" w:edGrp="everyone"/>
      <w:r w:rsidR="00172CD5" w:rsidRPr="0031247D">
        <w:t xml:space="preserve">Leverandøren/Konsulenten </w:t>
      </w:r>
      <w:permEnd w:id="476469664"/>
      <w:r w:rsidRPr="0031247D">
        <w:t xml:space="preserve">sørge for at </w:t>
      </w:r>
      <w:r w:rsidR="00CF46E3" w:rsidRPr="0031247D">
        <w:t>Kunden</w:t>
      </w:r>
      <w:r w:rsidRPr="0031247D">
        <w:t xml:space="preserve"> får den informasjon og dokumentasjon som er nødvendig for å kunne kontrollere at </w:t>
      </w:r>
      <w:permStart w:id="1088694909" w:edGrp="everyone"/>
      <w:r w:rsidR="00172CD5" w:rsidRPr="0031247D">
        <w:t xml:space="preserve">Leverandøren/Konsulenten </w:t>
      </w:r>
      <w:permEnd w:id="1088694909"/>
      <w:r w:rsidRPr="0031247D">
        <w:t xml:space="preserve">og </w:t>
      </w:r>
      <w:r w:rsidR="003565DB" w:rsidRPr="0031247D">
        <w:t xml:space="preserve">underleverandører </w:t>
      </w:r>
      <w:r w:rsidRPr="0031247D">
        <w:t>overholder sanksjonslovgivningen.</w:t>
      </w:r>
    </w:p>
    <w:p w14:paraId="38D7B769" w14:textId="77777777" w:rsidR="00BE43FA" w:rsidRPr="0031247D" w:rsidRDefault="00BE43FA" w:rsidP="00BE43FA">
      <w:pPr>
        <w:pStyle w:val="STY2Brdtekst"/>
      </w:pPr>
    </w:p>
    <w:p w14:paraId="389BD61A" w14:textId="2C9A4470" w:rsidR="00BE43FA" w:rsidRPr="0031247D" w:rsidRDefault="00172CD5" w:rsidP="00177EC2">
      <w:pPr>
        <w:pStyle w:val="STY2Brdtekst"/>
      </w:pPr>
      <w:permStart w:id="1163601006" w:edGrp="everyone"/>
      <w:r w:rsidRPr="0031247D">
        <w:t xml:space="preserve">Leverandøren/Konsulenten </w:t>
      </w:r>
      <w:permEnd w:id="1163601006"/>
      <w:r w:rsidR="00BE43FA" w:rsidRPr="0031247D">
        <w:t>har bevisbyrden for at sanksjonslovgivningen er overholdt.</w:t>
      </w:r>
    </w:p>
    <w:p w14:paraId="44187CDB" w14:textId="4C4333CE" w:rsidR="00A74FEA" w:rsidRPr="0031247D" w:rsidRDefault="00C93CF4" w:rsidP="00A74FEA">
      <w:pPr>
        <w:pStyle w:val="Overskrift2"/>
      </w:pPr>
      <w:bookmarkStart w:id="18" w:name="_Toc202508430"/>
      <w:r w:rsidRPr="0031247D">
        <w:t>Lønns- og arbeidsvilkår</w:t>
      </w:r>
      <w:bookmarkEnd w:id="18"/>
    </w:p>
    <w:p w14:paraId="457299FF" w14:textId="0305B898" w:rsidR="00A74FEA" w:rsidRPr="0031247D" w:rsidRDefault="00172CD5" w:rsidP="00A74FEA">
      <w:pPr>
        <w:pStyle w:val="STY2Brdtekst"/>
      </w:pPr>
      <w:permStart w:id="1965384690" w:edGrp="everyone"/>
      <w:r w:rsidRPr="0031247D">
        <w:t xml:space="preserve">Leverandøren/Konsulenten </w:t>
      </w:r>
      <w:permEnd w:id="1965384690"/>
      <w:r w:rsidR="00A74FEA" w:rsidRPr="0031247D">
        <w:t xml:space="preserve">skal sørge for at </w:t>
      </w:r>
      <w:r w:rsidR="00DA3693" w:rsidRPr="0031247D">
        <w:t>personell</w:t>
      </w:r>
      <w:r w:rsidR="00A74FEA" w:rsidRPr="0031247D">
        <w:t xml:space="preserve"> som </w:t>
      </w:r>
      <w:r w:rsidR="002031C6" w:rsidRPr="0031247D">
        <w:t xml:space="preserve">direkte </w:t>
      </w:r>
      <w:r w:rsidR="00A74FEA" w:rsidRPr="0031247D">
        <w:t>medvirker til å oppfylle kontrakten, har lønns- og arbeidsvilkår i samsvar med denne bestemmelsen. Bestemmelsen gjelder for arbeider som utføres i Norge.</w:t>
      </w:r>
    </w:p>
    <w:p w14:paraId="0AA1B94A" w14:textId="77777777" w:rsidR="00A74FEA" w:rsidRPr="0031247D" w:rsidRDefault="00A74FEA" w:rsidP="00A74FEA">
      <w:pPr>
        <w:pStyle w:val="STY2Brdtekst"/>
      </w:pPr>
    </w:p>
    <w:p w14:paraId="5A2259AB" w14:textId="2556AFCC" w:rsidR="00A74FEA" w:rsidRPr="0031247D" w:rsidRDefault="00A74FEA" w:rsidP="00A74FEA">
      <w:pPr>
        <w:pStyle w:val="STY2Brdtekst"/>
      </w:pPr>
      <w:r w:rsidRPr="0031247D">
        <w:t xml:space="preserve">Med lønns- og arbeidsvilkår menes </w:t>
      </w:r>
      <w:r w:rsidR="00385DBD" w:rsidRPr="0031247D">
        <w:t>bl.a.</w:t>
      </w:r>
      <w:r w:rsidRPr="0031247D">
        <w:t xml:space="preserve"> bestemmelser om minste arbeidstid, lønn, herunder overtidstillegg, skift- og turnustillegg og ulempetillegg, og dekning av utgifter til reise, kost og losji.</w:t>
      </w:r>
    </w:p>
    <w:p w14:paraId="69CC588A" w14:textId="77777777" w:rsidR="00A74FEA" w:rsidRPr="0031247D" w:rsidRDefault="00A74FEA" w:rsidP="00A74FEA">
      <w:pPr>
        <w:pStyle w:val="STY2Brdtekst"/>
      </w:pPr>
    </w:p>
    <w:p w14:paraId="599B8D6A" w14:textId="2643B504" w:rsidR="00A74FEA" w:rsidRPr="0031247D" w:rsidRDefault="00A74FEA" w:rsidP="00A74FEA">
      <w:pPr>
        <w:pStyle w:val="STY2Brdtekst"/>
      </w:pPr>
      <w:r w:rsidRPr="0031247D">
        <w:t xml:space="preserve">På områder dekket av forskrift om allmenngjort tariffavtale skal </w:t>
      </w:r>
      <w:permStart w:id="207231717" w:edGrp="everyone"/>
      <w:r w:rsidR="00172CD5" w:rsidRPr="0031247D">
        <w:t xml:space="preserve">Leverandøren/Konsulenten </w:t>
      </w:r>
      <w:permEnd w:id="207231717"/>
      <w:r w:rsidR="00EB7E6B" w:rsidRPr="0031247D">
        <w:t xml:space="preserve">som et </w:t>
      </w:r>
      <w:r w:rsidR="00EB7E6B" w:rsidRPr="0031247D">
        <w:lastRenderedPageBreak/>
        <w:t xml:space="preserve">minimum </w:t>
      </w:r>
      <w:r w:rsidRPr="0031247D">
        <w:t xml:space="preserve">ha lønns- og arbeidsvilkår i samsvar med gjeldende forskrifter. På områder som ikke er dekket av forskrift om allmenngjort tariffavtale, skal </w:t>
      </w:r>
      <w:permStart w:id="1558319747" w:edGrp="everyone"/>
      <w:r w:rsidR="00172CD5" w:rsidRPr="0031247D">
        <w:t xml:space="preserve">Leverandøren/Konsulenten </w:t>
      </w:r>
      <w:permEnd w:id="1558319747"/>
      <w:r w:rsidR="00B07565" w:rsidRPr="0031247D">
        <w:t xml:space="preserve">som et minimum </w:t>
      </w:r>
      <w:r w:rsidRPr="0031247D">
        <w:t xml:space="preserve">ha lønns- og arbeidsvilkår </w:t>
      </w:r>
      <w:r w:rsidR="00B07565" w:rsidRPr="0031247D">
        <w:t xml:space="preserve">som er </w:t>
      </w:r>
      <w:r w:rsidRPr="0031247D">
        <w:t>i henhold til gjeldende landsomfattende tariffavtale for den aktuelle bransje.</w:t>
      </w:r>
    </w:p>
    <w:p w14:paraId="3F8D06A8" w14:textId="77777777" w:rsidR="00A74FEA" w:rsidRPr="0031247D" w:rsidRDefault="00A74FEA" w:rsidP="00A74FEA">
      <w:pPr>
        <w:pStyle w:val="STY2Brdtekst"/>
      </w:pPr>
    </w:p>
    <w:p w14:paraId="20452B22" w14:textId="52E2129B" w:rsidR="00A74FEA" w:rsidRPr="0031247D" w:rsidRDefault="00172CD5" w:rsidP="00A74FEA">
      <w:pPr>
        <w:pStyle w:val="STY2Brdtekst"/>
      </w:pPr>
      <w:permStart w:id="1112610545" w:edGrp="everyone"/>
      <w:r w:rsidRPr="0031247D">
        <w:t xml:space="preserve">Leverandøren/Konsulenten </w:t>
      </w:r>
      <w:permEnd w:id="1112610545"/>
      <w:r w:rsidR="000C147C" w:rsidRPr="0031247D">
        <w:t xml:space="preserve">har bevisbyrden for at denne bestemmelsen blir overholdt ved gjennomføring av kontrakten. </w:t>
      </w:r>
      <w:r w:rsidR="00810E73" w:rsidRPr="0031247D">
        <w:t>På forespørsel fra</w:t>
      </w:r>
      <w:r w:rsidR="00B81F75" w:rsidRPr="0031247D">
        <w:t xml:space="preserve"> </w:t>
      </w:r>
      <w:r w:rsidR="00CF46E3" w:rsidRPr="0031247D">
        <w:t>Kunden</w:t>
      </w:r>
      <w:r w:rsidR="00B81F75" w:rsidRPr="0031247D">
        <w:t xml:space="preserve"> </w:t>
      </w:r>
      <w:r w:rsidR="003A0422" w:rsidRPr="0031247D">
        <w:t xml:space="preserve">skal </w:t>
      </w:r>
      <w:permStart w:id="723344367" w:edGrp="everyone"/>
      <w:r w:rsidRPr="0031247D">
        <w:t xml:space="preserve">Leverandøren/Konsulenten </w:t>
      </w:r>
      <w:permEnd w:id="723344367"/>
      <w:r w:rsidR="003A0422" w:rsidRPr="0031247D">
        <w:t xml:space="preserve">fremlegge </w:t>
      </w:r>
      <w:r w:rsidR="007E3FDD" w:rsidRPr="0031247D">
        <w:t>dokumentasjon for slik overholdelse</w:t>
      </w:r>
      <w:r w:rsidR="00B81F75" w:rsidRPr="0031247D">
        <w:t>.</w:t>
      </w:r>
      <w:r w:rsidR="004C0A2E" w:rsidRPr="0031247D">
        <w:t xml:space="preserve"> </w:t>
      </w:r>
      <w:r w:rsidR="002B6703" w:rsidRPr="0031247D">
        <w:t>Dokumentasjon som minimum kan kreves er</w:t>
      </w:r>
      <w:r w:rsidR="00A74FEA" w:rsidRPr="0031247D">
        <w:t xml:space="preserve"> kopi av ansettelseskontrakter, lønnsslipper og timelister, </w:t>
      </w:r>
      <w:r w:rsidR="00B06BCE" w:rsidRPr="0031247D">
        <w:t xml:space="preserve">arbeidsplan ved gjennomsnittsberegning av </w:t>
      </w:r>
      <w:r w:rsidR="001B428D" w:rsidRPr="0031247D">
        <w:t xml:space="preserve">arbeidstiden, </w:t>
      </w:r>
      <w:r w:rsidR="00A74FEA" w:rsidRPr="0031247D">
        <w:t xml:space="preserve">arbeidsgiverens bankutskrift, samt dokumentasjon på ordnede boforhold for </w:t>
      </w:r>
      <w:r w:rsidR="004065A8" w:rsidRPr="0031247D">
        <w:t>personell</w:t>
      </w:r>
      <w:r w:rsidR="00A74FEA" w:rsidRPr="0031247D">
        <w:t>. Dokumentasjonen skal være på personnivå.</w:t>
      </w:r>
    </w:p>
    <w:p w14:paraId="18947180" w14:textId="77777777" w:rsidR="00A74FEA" w:rsidRPr="0031247D" w:rsidRDefault="00A74FEA" w:rsidP="00A74FEA">
      <w:pPr>
        <w:pStyle w:val="STY2Brdtekst"/>
      </w:pPr>
    </w:p>
    <w:p w14:paraId="01CAF3E7" w14:textId="64E568EA" w:rsidR="003C7C0D" w:rsidRDefault="00172CD5" w:rsidP="00A74FEA">
      <w:pPr>
        <w:pStyle w:val="STY2Brdtekst"/>
      </w:pPr>
      <w:permStart w:id="1348683685" w:edGrp="everyone"/>
      <w:r w:rsidRPr="0031247D">
        <w:t xml:space="preserve">Leverandøren/Konsulenten </w:t>
      </w:r>
      <w:permEnd w:id="1348683685"/>
      <w:r w:rsidR="00A74FEA" w:rsidRPr="0031247D">
        <w:t xml:space="preserve">skal gjennomføre nødvendige kontroller mot </w:t>
      </w:r>
      <w:r w:rsidR="005008D4" w:rsidRPr="0031247D">
        <w:t xml:space="preserve">underleverandører </w:t>
      </w:r>
      <w:r w:rsidR="00A74FEA" w:rsidRPr="0031247D">
        <w:t xml:space="preserve">for å påse at pliktene i denne bestemmelsen overholdes. </w:t>
      </w:r>
      <w:permStart w:id="1164057075" w:edGrp="everyone"/>
      <w:r w:rsidR="00D15585" w:rsidRPr="0031247D">
        <w:t xml:space="preserve">Leverandøren/Konsulenten </w:t>
      </w:r>
      <w:permEnd w:id="1164057075"/>
      <w:r w:rsidR="00A74FEA" w:rsidRPr="0031247D">
        <w:t xml:space="preserve">skal dokumentere resultatet av kontrollene, og oversende dokumentasjonen til </w:t>
      </w:r>
      <w:r w:rsidR="00FE756B" w:rsidRPr="0031247D">
        <w:t>oppdragsgiver</w:t>
      </w:r>
      <w:r w:rsidR="00A74FEA" w:rsidRPr="0031247D">
        <w:t xml:space="preserve">. På forespørsel fra </w:t>
      </w:r>
      <w:r w:rsidR="00231F19" w:rsidRPr="0031247D">
        <w:t>Kunden</w:t>
      </w:r>
      <w:r w:rsidR="00A74FEA" w:rsidRPr="0031247D">
        <w:t xml:space="preserve"> skal </w:t>
      </w:r>
      <w:permStart w:id="351298316" w:edGrp="everyone"/>
      <w:r w:rsidR="00D15585" w:rsidRPr="0031247D">
        <w:t xml:space="preserve">Leverandøren/Konsulenten </w:t>
      </w:r>
      <w:permEnd w:id="351298316"/>
      <w:r w:rsidR="00A74FEA" w:rsidRPr="0031247D">
        <w:t>gjennomføre nærmere spesifiserte</w:t>
      </w:r>
      <w:r w:rsidR="00A74FEA">
        <w:t xml:space="preserve"> kontroller mot </w:t>
      </w:r>
      <w:r w:rsidR="005008D4">
        <w:t>underleverandører</w:t>
      </w:r>
      <w:r w:rsidR="00A74FEA">
        <w:t xml:space="preserve">. </w:t>
      </w:r>
    </w:p>
    <w:p w14:paraId="30ED1ED4" w14:textId="77777777" w:rsidR="00280C2A" w:rsidRDefault="00280C2A" w:rsidP="00280C2A">
      <w:pPr>
        <w:pStyle w:val="STY2Brdtekst"/>
        <w:rPr>
          <w:b/>
          <w:bCs/>
          <w:i/>
          <w:iCs/>
          <w:color w:val="FF0000"/>
          <w:highlight w:val="yellow"/>
        </w:rPr>
      </w:pPr>
      <w:permStart w:id="234766096" w:edGrp="everyone"/>
    </w:p>
    <w:p w14:paraId="1E71E215" w14:textId="7E70DF01" w:rsidR="000609A0" w:rsidRDefault="00280C2A" w:rsidP="00A74FEA">
      <w:pPr>
        <w:pStyle w:val="STY2Brdtekst"/>
        <w:rPr>
          <w:i/>
          <w:iCs/>
          <w:color w:val="FF0000"/>
          <w:highlight w:val="yellow"/>
        </w:rPr>
      </w:pPr>
      <w:r w:rsidRPr="00C4175E">
        <w:rPr>
          <w:b/>
          <w:bCs/>
          <w:i/>
          <w:iCs/>
          <w:color w:val="FF0000"/>
          <w:highlight w:val="yellow"/>
        </w:rPr>
        <w:t>Veiledningstekst:</w:t>
      </w:r>
      <w:r w:rsidRPr="00C4175E">
        <w:rPr>
          <w:i/>
          <w:iCs/>
          <w:color w:val="FF0000"/>
          <w:highlight w:val="yellow"/>
        </w:rPr>
        <w:t xml:space="preserve"> </w:t>
      </w:r>
    </w:p>
    <w:p w14:paraId="0BF7DD15" w14:textId="25064ACD" w:rsidR="00CE167E" w:rsidRDefault="00280C2A" w:rsidP="00A74FEA">
      <w:pPr>
        <w:pStyle w:val="STY2Brdtekst"/>
        <w:rPr>
          <w:i/>
          <w:iCs/>
          <w:color w:val="FF0000"/>
          <w:highlight w:val="yellow"/>
        </w:rPr>
      </w:pPr>
      <w:r w:rsidRPr="00C4175E">
        <w:rPr>
          <w:i/>
          <w:iCs/>
          <w:color w:val="FF0000"/>
          <w:highlight w:val="yellow"/>
        </w:rPr>
        <w:t xml:space="preserve">Punkt </w:t>
      </w:r>
      <w:r w:rsidR="00231F19">
        <w:rPr>
          <w:i/>
          <w:iCs/>
          <w:color w:val="FF0000"/>
          <w:highlight w:val="yellow"/>
        </w:rPr>
        <w:t>3</w:t>
      </w:r>
      <w:r w:rsidRPr="00C4175E">
        <w:rPr>
          <w:i/>
          <w:iCs/>
          <w:color w:val="FF0000"/>
          <w:highlight w:val="yellow"/>
        </w:rPr>
        <w:t>.</w:t>
      </w:r>
      <w:r w:rsidR="00864291">
        <w:rPr>
          <w:i/>
          <w:iCs/>
          <w:color w:val="FF0000"/>
          <w:highlight w:val="yellow"/>
        </w:rPr>
        <w:t>9</w:t>
      </w:r>
      <w:r w:rsidRPr="00C4175E">
        <w:rPr>
          <w:i/>
          <w:iCs/>
          <w:color w:val="FF0000"/>
          <w:highlight w:val="yellow"/>
        </w:rPr>
        <w:t xml:space="preserve"> – </w:t>
      </w:r>
      <w:r w:rsidR="00231F19">
        <w:rPr>
          <w:i/>
          <w:iCs/>
          <w:color w:val="FF0000"/>
          <w:highlight w:val="yellow"/>
        </w:rPr>
        <w:t>3.</w:t>
      </w:r>
      <w:r w:rsidR="00074FB6" w:rsidRPr="00C4175E">
        <w:rPr>
          <w:i/>
          <w:iCs/>
          <w:color w:val="FF0000"/>
          <w:highlight w:val="yellow"/>
        </w:rPr>
        <w:t>1</w:t>
      </w:r>
      <w:r w:rsidR="00D90FFE">
        <w:rPr>
          <w:i/>
          <w:iCs/>
          <w:color w:val="FF0000"/>
          <w:highlight w:val="yellow"/>
        </w:rPr>
        <w:t>1</w:t>
      </w:r>
      <w:r w:rsidR="00074FB6" w:rsidRPr="00C4175E">
        <w:rPr>
          <w:i/>
          <w:iCs/>
          <w:color w:val="FF0000"/>
          <w:highlight w:val="yellow"/>
        </w:rPr>
        <w:t xml:space="preserve"> </w:t>
      </w:r>
      <w:r w:rsidRPr="00C4175E">
        <w:rPr>
          <w:i/>
          <w:iCs/>
          <w:color w:val="FF0000"/>
          <w:highlight w:val="yellow"/>
        </w:rPr>
        <w:t xml:space="preserve">under gjelder kun for </w:t>
      </w:r>
      <w:r w:rsidR="00D90FFE">
        <w:rPr>
          <w:i/>
          <w:iCs/>
          <w:color w:val="FF0000"/>
          <w:highlight w:val="yellow"/>
        </w:rPr>
        <w:t>noen anskaffelser</w:t>
      </w:r>
      <w:r w:rsidR="000B687D">
        <w:rPr>
          <w:i/>
          <w:iCs/>
          <w:color w:val="FF0000"/>
          <w:highlight w:val="yellow"/>
        </w:rPr>
        <w:t xml:space="preserve">, se veiledningstekst for hvert krav. Slett krav som ikke gjelder </w:t>
      </w:r>
      <w:proofErr w:type="gramStart"/>
      <w:r w:rsidR="000B687D">
        <w:rPr>
          <w:i/>
          <w:iCs/>
          <w:color w:val="FF0000"/>
          <w:highlight w:val="yellow"/>
        </w:rPr>
        <w:t>de</w:t>
      </w:r>
      <w:proofErr w:type="gramEnd"/>
      <w:r w:rsidR="000B687D">
        <w:rPr>
          <w:i/>
          <w:iCs/>
          <w:color w:val="FF0000"/>
          <w:highlight w:val="yellow"/>
        </w:rPr>
        <w:t xml:space="preserve"> nevnte områdene. Husk samtidig å oppdatere innholdsfortegnelsen.</w:t>
      </w:r>
    </w:p>
    <w:p w14:paraId="3006C152" w14:textId="130A646F" w:rsidR="003308BE" w:rsidRDefault="003308BE" w:rsidP="003308BE">
      <w:pPr>
        <w:pStyle w:val="Overskrift2"/>
      </w:pPr>
      <w:bookmarkStart w:id="19" w:name="_Toc202508431"/>
      <w:r>
        <w:t>Egenrapportering av lønns- og arbeidsvilkår</w:t>
      </w:r>
      <w:bookmarkEnd w:id="19"/>
    </w:p>
    <w:p w14:paraId="58590018" w14:textId="0802A018" w:rsidR="000609A0" w:rsidRPr="00C10AC4" w:rsidRDefault="000609A0" w:rsidP="003308BE">
      <w:pPr>
        <w:pStyle w:val="STY2Brdtekst"/>
        <w:rPr>
          <w:b/>
          <w:bCs/>
          <w:i/>
          <w:iCs/>
          <w:color w:val="FF0000"/>
        </w:rPr>
      </w:pPr>
      <w:r w:rsidRPr="00C10AC4">
        <w:rPr>
          <w:b/>
          <w:bCs/>
          <w:i/>
          <w:iCs/>
          <w:color w:val="FF0000"/>
          <w:highlight w:val="yellow"/>
        </w:rPr>
        <w:t>Veiledningstekst</w:t>
      </w:r>
      <w:r w:rsidRPr="00C10AC4">
        <w:rPr>
          <w:b/>
          <w:bCs/>
          <w:i/>
          <w:iCs/>
          <w:color w:val="FF0000"/>
        </w:rPr>
        <w:t>:</w:t>
      </w:r>
    </w:p>
    <w:p w14:paraId="313A6049" w14:textId="5A728500" w:rsidR="00C10AC4" w:rsidRPr="005172A3" w:rsidRDefault="00C10AC4" w:rsidP="00C10AC4">
      <w:pPr>
        <w:pStyle w:val="STY2Brdtekst"/>
        <w:rPr>
          <w:i/>
          <w:iCs/>
          <w:color w:val="FF0000"/>
        </w:rPr>
      </w:pPr>
      <w:r w:rsidRPr="00C10AC4">
        <w:rPr>
          <w:i/>
          <w:iCs/>
          <w:color w:val="FF0000"/>
          <w:highlight w:val="yellow"/>
        </w:rPr>
        <w:t xml:space="preserve">Kravet medtas dersom </w:t>
      </w:r>
      <w:r w:rsidR="0017330E">
        <w:rPr>
          <w:i/>
          <w:iCs/>
          <w:color w:val="FF0000"/>
          <w:highlight w:val="yellow"/>
        </w:rPr>
        <w:t xml:space="preserve">anskaffelsen gjelder </w:t>
      </w:r>
      <w:r w:rsidR="002D576A">
        <w:rPr>
          <w:i/>
          <w:iCs/>
          <w:color w:val="FF0000"/>
          <w:highlight w:val="yellow"/>
        </w:rPr>
        <w:t>kjøp av konsulenttjenester</w:t>
      </w:r>
      <w:r w:rsidR="000B687D">
        <w:rPr>
          <w:i/>
          <w:iCs/>
          <w:color w:val="FF0000"/>
          <w:highlight w:val="yellow"/>
        </w:rPr>
        <w:t>,</w:t>
      </w:r>
      <w:r w:rsidR="002D576A">
        <w:rPr>
          <w:i/>
          <w:iCs/>
          <w:color w:val="FF0000"/>
          <w:highlight w:val="yellow"/>
        </w:rPr>
        <w:t xml:space="preserve"> eller</w:t>
      </w:r>
      <w:r w:rsidR="000B687D">
        <w:rPr>
          <w:i/>
          <w:iCs/>
          <w:color w:val="FF0000"/>
          <w:highlight w:val="yellow"/>
        </w:rPr>
        <w:t xml:space="preserve"> kjøp av</w:t>
      </w:r>
      <w:r w:rsidR="002D576A">
        <w:rPr>
          <w:i/>
          <w:iCs/>
          <w:color w:val="FF0000"/>
          <w:highlight w:val="yellow"/>
        </w:rPr>
        <w:t xml:space="preserve"> produkter som er oppført på </w:t>
      </w:r>
      <w:hyperlink r:id="rId13" w:history="1">
        <w:proofErr w:type="spellStart"/>
        <w:r w:rsidR="002D576A" w:rsidRPr="002D576A">
          <w:rPr>
            <w:rStyle w:val="Hyperkobling"/>
            <w:i/>
            <w:iCs/>
            <w:highlight w:val="yellow"/>
          </w:rPr>
          <w:t>DFØs</w:t>
        </w:r>
        <w:proofErr w:type="spellEnd"/>
        <w:r w:rsidR="002D576A" w:rsidRPr="002D576A">
          <w:rPr>
            <w:rStyle w:val="Hyperkobling"/>
            <w:i/>
            <w:iCs/>
            <w:highlight w:val="yellow"/>
          </w:rPr>
          <w:t xml:space="preserve"> høyrisikoliste</w:t>
        </w:r>
        <w:r w:rsidR="002D576A">
          <w:rPr>
            <w:rStyle w:val="Hyperkobling"/>
            <w:i/>
            <w:iCs/>
            <w:highlight w:val="yellow"/>
          </w:rPr>
          <w:t>.</w:t>
        </w:r>
        <w:r w:rsidR="00B91B55" w:rsidRPr="002D576A">
          <w:rPr>
            <w:rStyle w:val="Hyperkobling"/>
            <w:i/>
            <w:iCs/>
            <w:highlight w:val="yellow"/>
          </w:rPr>
          <w:t xml:space="preserve"> </w:t>
        </w:r>
      </w:hyperlink>
      <w:r w:rsidRPr="00C10AC4">
        <w:rPr>
          <w:i/>
          <w:iCs/>
          <w:color w:val="FF0000"/>
          <w:highlight w:val="yellow"/>
        </w:rPr>
        <w:t xml:space="preserve"> </w:t>
      </w:r>
    </w:p>
    <w:p w14:paraId="0DEB1916" w14:textId="77777777" w:rsidR="000609A0" w:rsidRDefault="000609A0" w:rsidP="003308BE">
      <w:pPr>
        <w:pStyle w:val="STY2Brdtekst"/>
      </w:pPr>
    </w:p>
    <w:p w14:paraId="0E3326C8" w14:textId="4E6CE14A" w:rsidR="003308BE" w:rsidRDefault="00172CD5" w:rsidP="003308BE">
      <w:pPr>
        <w:pStyle w:val="STY2Brdtekst"/>
      </w:pPr>
      <w:r w:rsidRPr="00E44748">
        <w:t xml:space="preserve">Leverandøren/Konsulenten </w:t>
      </w:r>
      <w:r w:rsidR="003308BE" w:rsidRPr="00E44748">
        <w:t xml:space="preserve">skal ved kontraktsinngåelsen besvare et digitalt spørreskjema for egenrapportering av lønns- og arbeidsvilkår, jf. </w:t>
      </w:r>
      <w:r w:rsidR="0030423A" w:rsidRPr="00E44748">
        <w:t xml:space="preserve">skjema på </w:t>
      </w:r>
      <w:hyperlink r:id="rId14" w:history="1">
        <w:r w:rsidR="0030423A" w:rsidRPr="00E44748">
          <w:rPr>
            <w:rStyle w:val="Hyperkobling"/>
          </w:rPr>
          <w:t xml:space="preserve">Egenrapportering </w:t>
        </w:r>
        <w:proofErr w:type="spellStart"/>
        <w:r w:rsidR="0030423A" w:rsidRPr="00E44748">
          <w:rPr>
            <w:rStyle w:val="Hyperkobling"/>
          </w:rPr>
          <w:t>lønns-og</w:t>
        </w:r>
        <w:proofErr w:type="spellEnd"/>
        <w:r w:rsidR="0030423A" w:rsidRPr="00E44748">
          <w:rPr>
            <w:rStyle w:val="Hyperkobling"/>
          </w:rPr>
          <w:t xml:space="preserve"> arbeidsvilkår</w:t>
        </w:r>
      </w:hyperlink>
      <w:r w:rsidR="003308BE" w:rsidRPr="00E44748">
        <w:t xml:space="preserve">. </w:t>
      </w:r>
      <w:r w:rsidRPr="00E44748">
        <w:t xml:space="preserve">Leverandøren/Konsulenten </w:t>
      </w:r>
      <w:r w:rsidR="003308BE" w:rsidRPr="00E44748">
        <w:t xml:space="preserve">skal sørge for at nevnte spørreskjema også besvares av samtlige </w:t>
      </w:r>
      <w:r w:rsidR="005008D4" w:rsidRPr="00E44748">
        <w:t>underleverandører</w:t>
      </w:r>
      <w:r w:rsidR="003308BE" w:rsidRPr="00E44748">
        <w:t xml:space="preserve">. Ved endringer hos </w:t>
      </w:r>
      <w:r w:rsidRPr="00E44748">
        <w:t xml:space="preserve">Leverandøren/Konsulenten </w:t>
      </w:r>
      <w:r w:rsidR="003308BE" w:rsidRPr="00E44748">
        <w:t>eller</w:t>
      </w:r>
      <w:r w:rsidR="003308BE">
        <w:t xml:space="preserve"> kontraktsmedhjelpere </w:t>
      </w:r>
      <w:r w:rsidR="003308BE" w:rsidRPr="00E72304">
        <w:t>i løpet av kontraktsperioden, skal det leveres et nytt utfylt spørreskjema.</w:t>
      </w:r>
      <w:r w:rsidR="003308BE">
        <w:t xml:space="preserve"> </w:t>
      </w:r>
      <w:r>
        <w:t>Kunden</w:t>
      </w:r>
      <w:r w:rsidR="003308BE" w:rsidRPr="00E72304">
        <w:t xml:space="preserve"> kan også ved behov kreve ny egenrapportering i kontraktsperioden.</w:t>
      </w:r>
      <w:r w:rsidR="003308BE">
        <w:t xml:space="preserve"> </w:t>
      </w:r>
    </w:p>
    <w:p w14:paraId="5B637EC7" w14:textId="77777777" w:rsidR="003308BE" w:rsidRDefault="003308BE" w:rsidP="003308BE">
      <w:pPr>
        <w:pStyle w:val="STY2Brdtekst"/>
      </w:pPr>
    </w:p>
    <w:p w14:paraId="0F254E1E" w14:textId="0390F3BB" w:rsidR="00864291" w:rsidRDefault="003308BE" w:rsidP="00A74FEA">
      <w:pPr>
        <w:pStyle w:val="STY2Brdtekst"/>
      </w:pPr>
      <w:r>
        <w:t xml:space="preserve">Egenrapportering av lønns- og arbeidsvilkår skal godkjennes av </w:t>
      </w:r>
      <w:r w:rsidR="00172CD5">
        <w:t>Kunden</w:t>
      </w:r>
      <w:r>
        <w:t xml:space="preserve"> før oppstart av arbeidene.</w:t>
      </w:r>
    </w:p>
    <w:p w14:paraId="18595EC6" w14:textId="77777777" w:rsidR="00E92C34" w:rsidRPr="00352A6B" w:rsidRDefault="00E92C34" w:rsidP="00352A6B">
      <w:pPr>
        <w:widowControl w:val="0"/>
        <w:spacing w:after="0" w:line="276" w:lineRule="auto"/>
        <w:rPr>
          <w:rFonts w:ascii="Arial" w:eastAsia="Times New Roman" w:hAnsi="Arial" w:cs="Times New Roman"/>
          <w:color w:val="231F20" w:themeColor="text1"/>
          <w:sz w:val="21"/>
          <w:szCs w:val="22"/>
        </w:rPr>
      </w:pPr>
    </w:p>
    <w:p w14:paraId="4A113024" w14:textId="77777777" w:rsidR="00E16A38" w:rsidRPr="00BB49A7" w:rsidRDefault="00E16A38" w:rsidP="00E16A38">
      <w:pPr>
        <w:keepNext/>
        <w:keepLines/>
        <w:numPr>
          <w:ilvl w:val="1"/>
          <w:numId w:val="28"/>
        </w:numPr>
        <w:spacing w:before="360" w:after="40" w:line="320" w:lineRule="atLeast"/>
        <w:outlineLvl w:val="1"/>
        <w:rPr>
          <w:rFonts w:asciiTheme="majorHAnsi" w:eastAsiaTheme="majorEastAsia" w:hAnsiTheme="majorHAnsi" w:cstheme="majorBidi"/>
          <w:color w:val="2270BF" w:themeColor="accent3"/>
          <w:sz w:val="24"/>
          <w:szCs w:val="26"/>
        </w:rPr>
      </w:pPr>
      <w:bookmarkStart w:id="20" w:name="_Toc195186612"/>
      <w:bookmarkStart w:id="21" w:name="_Toc202508432"/>
      <w:r w:rsidRPr="00BB49A7">
        <w:rPr>
          <w:rFonts w:asciiTheme="majorHAnsi" w:eastAsiaTheme="majorEastAsia" w:hAnsiTheme="majorHAnsi" w:cstheme="majorBidi"/>
          <w:color w:val="2270BF" w:themeColor="accent3"/>
          <w:sz w:val="24"/>
          <w:szCs w:val="26"/>
        </w:rPr>
        <w:t>Faglært bemanning</w:t>
      </w:r>
      <w:bookmarkEnd w:id="20"/>
      <w:bookmarkEnd w:id="21"/>
    </w:p>
    <w:p w14:paraId="2DDBBFF8" w14:textId="77777777" w:rsidR="00810F6F" w:rsidRPr="00F662CF" w:rsidRDefault="00810F6F" w:rsidP="00810F6F">
      <w:pPr>
        <w:pStyle w:val="STY2Brdtekst"/>
        <w:rPr>
          <w:b/>
          <w:bCs/>
          <w:i/>
          <w:iCs/>
          <w:color w:val="FF0000"/>
        </w:rPr>
      </w:pPr>
      <w:r w:rsidRPr="00F662CF">
        <w:rPr>
          <w:b/>
          <w:bCs/>
          <w:i/>
          <w:iCs/>
          <w:color w:val="FF0000"/>
          <w:highlight w:val="yellow"/>
        </w:rPr>
        <w:t>Veiledningstekst</w:t>
      </w:r>
      <w:r w:rsidRPr="00F662CF">
        <w:rPr>
          <w:b/>
          <w:bCs/>
          <w:i/>
          <w:iCs/>
          <w:color w:val="FF0000"/>
        </w:rPr>
        <w:t>:</w:t>
      </w:r>
    </w:p>
    <w:p w14:paraId="6737E720" w14:textId="6FE9A41F" w:rsidR="00FE16B7" w:rsidRPr="0010186A" w:rsidRDefault="001965F6" w:rsidP="00810F6F">
      <w:pPr>
        <w:pStyle w:val="STY2Brdtekst"/>
        <w:rPr>
          <w:color w:val="FF0000"/>
        </w:rPr>
      </w:pPr>
      <w:r w:rsidRPr="00F662CF">
        <w:rPr>
          <w:i/>
          <w:iCs/>
          <w:color w:val="FF0000"/>
          <w:highlight w:val="yellow"/>
        </w:rPr>
        <w:t xml:space="preserve">Kravet </w:t>
      </w:r>
      <w:r w:rsidR="00957498" w:rsidRPr="00F662CF">
        <w:rPr>
          <w:i/>
          <w:iCs/>
          <w:color w:val="FF0000"/>
          <w:highlight w:val="yellow"/>
        </w:rPr>
        <w:t xml:space="preserve">medtas dersom anskaffelsen </w:t>
      </w:r>
      <w:r w:rsidR="00F662CF" w:rsidRPr="00F662CF">
        <w:rPr>
          <w:i/>
          <w:iCs/>
          <w:color w:val="FF0000"/>
          <w:highlight w:val="yellow"/>
        </w:rPr>
        <w:t>inkluderer ett eller flere fag i</w:t>
      </w:r>
      <w:r w:rsidR="00957498" w:rsidRPr="00F662CF">
        <w:rPr>
          <w:i/>
          <w:iCs/>
          <w:color w:val="FF0000"/>
          <w:highlight w:val="yellow"/>
        </w:rPr>
        <w:t xml:space="preserve"> </w:t>
      </w:r>
      <w:r w:rsidR="00611515" w:rsidRPr="00F662CF">
        <w:rPr>
          <w:i/>
          <w:iCs/>
          <w:color w:val="FF0000"/>
          <w:highlight w:val="yellow"/>
        </w:rPr>
        <w:t xml:space="preserve">utdanningsprogrammene som </w:t>
      </w:r>
      <w:r w:rsidR="00F662CF" w:rsidRPr="00F662CF">
        <w:rPr>
          <w:i/>
          <w:iCs/>
          <w:color w:val="FF0000"/>
          <w:highlight w:val="yellow"/>
        </w:rPr>
        <w:t>nevnes.</w:t>
      </w:r>
    </w:p>
    <w:p w14:paraId="510101F9" w14:textId="77777777" w:rsidR="00810F6F" w:rsidRDefault="00810F6F" w:rsidP="00E16A38">
      <w:pPr>
        <w:widowControl w:val="0"/>
        <w:spacing w:after="0" w:line="276" w:lineRule="auto"/>
        <w:rPr>
          <w:rFonts w:ascii="Arial" w:eastAsia="Times New Roman" w:hAnsi="Arial" w:cs="Times New Roman"/>
          <w:color w:val="231F20" w:themeColor="text1"/>
          <w:sz w:val="21"/>
          <w:szCs w:val="22"/>
        </w:rPr>
      </w:pPr>
    </w:p>
    <w:p w14:paraId="1070BD3B" w14:textId="26994A7D" w:rsidR="00E16A38" w:rsidRPr="00E44748" w:rsidRDefault="002D576A" w:rsidP="00E16A38">
      <w:pPr>
        <w:widowControl w:val="0"/>
        <w:spacing w:after="0" w:line="276" w:lineRule="auto"/>
        <w:rPr>
          <w:rFonts w:ascii="Arial" w:eastAsia="Times New Roman" w:hAnsi="Arial" w:cs="Times New Roman"/>
          <w:color w:val="231F20" w:themeColor="text1"/>
          <w:sz w:val="21"/>
          <w:szCs w:val="22"/>
        </w:rPr>
      </w:pPr>
      <w:r w:rsidRPr="00794EFA">
        <w:rPr>
          <w:sz w:val="21"/>
          <w:szCs w:val="21"/>
        </w:rPr>
        <w:t>Leverandøren/Konsulenten</w:t>
      </w:r>
      <w:r w:rsidR="00E16A38" w:rsidRPr="00794EFA">
        <w:rPr>
          <w:rFonts w:ascii="Arial" w:eastAsia="Times New Roman" w:hAnsi="Arial" w:cs="Times New Roman"/>
          <w:color w:val="231F20" w:themeColor="text1"/>
          <w:sz w:val="21"/>
          <w:szCs w:val="21"/>
        </w:rPr>
        <w:t xml:space="preserve"> skal benytte faglært bemanning ved utførelsen av </w:t>
      </w:r>
      <w:r w:rsidRPr="00794EFA">
        <w:rPr>
          <w:sz w:val="21"/>
          <w:szCs w:val="21"/>
        </w:rPr>
        <w:t>Tjenesten/Leveransen/Bistanden/Oppdraget</w:t>
      </w:r>
      <w:r w:rsidR="00E16A38" w:rsidRPr="00794EFA">
        <w:rPr>
          <w:rFonts w:ascii="Arial" w:eastAsia="Times New Roman" w:hAnsi="Arial" w:cs="Times New Roman"/>
          <w:color w:val="231F20" w:themeColor="text1"/>
          <w:sz w:val="21"/>
          <w:szCs w:val="21"/>
        </w:rPr>
        <w:t>.</w:t>
      </w:r>
      <w:r w:rsidR="00E16A38" w:rsidRPr="00E44748">
        <w:rPr>
          <w:rFonts w:ascii="Arial" w:eastAsia="Times New Roman" w:hAnsi="Arial" w:cs="Times New Roman"/>
          <w:color w:val="231F20" w:themeColor="text1"/>
          <w:sz w:val="21"/>
          <w:szCs w:val="22"/>
        </w:rPr>
        <w:t xml:space="preserve"> Er ikke annet avtalt skal minimum 50 % av arbeidede timer innenfor de fag som omfattes av utdanningsprogrammet for bygg- og anleggsteknikk, elektro og datateknologi og teknologi- og industrifag, samlet utføres av personell med fagbrev, svennebrev eller dokumentert fagopplæring i henhold til nasjonal fagopplæringslovgivning eller likeverdig utenlandsk fagutdanning. Det skal være fagarbeidere i alle ovennevnte fag, forutsatt at faget er nødvendig for </w:t>
      </w:r>
      <w:r w:rsidR="00E16A38" w:rsidRPr="00E44748">
        <w:rPr>
          <w:rFonts w:ascii="Arial" w:eastAsia="Times New Roman" w:hAnsi="Arial" w:cs="Times New Roman"/>
          <w:color w:val="231F20" w:themeColor="text1"/>
          <w:sz w:val="21"/>
          <w:szCs w:val="22"/>
        </w:rPr>
        <w:lastRenderedPageBreak/>
        <w:t xml:space="preserve">utførelsen av </w:t>
      </w:r>
      <w:r w:rsidR="005E22A1" w:rsidRPr="006C31B9">
        <w:rPr>
          <w:sz w:val="21"/>
          <w:szCs w:val="21"/>
        </w:rPr>
        <w:t>Tjenesten/Leveransen/Bistanden/Oppdraget</w:t>
      </w:r>
      <w:r w:rsidR="00E16A38" w:rsidRPr="006C31B9">
        <w:rPr>
          <w:rFonts w:ascii="Arial" w:eastAsia="Times New Roman" w:hAnsi="Arial" w:cs="Times New Roman"/>
          <w:color w:val="231F20" w:themeColor="text1"/>
          <w:sz w:val="21"/>
          <w:szCs w:val="21"/>
        </w:rPr>
        <w:t>.</w:t>
      </w:r>
      <w:r w:rsidR="00E16A38" w:rsidRPr="00E44748">
        <w:rPr>
          <w:rFonts w:ascii="Arial" w:eastAsia="Times New Roman" w:hAnsi="Arial" w:cs="Times New Roman"/>
          <w:color w:val="231F20" w:themeColor="text1"/>
          <w:sz w:val="21"/>
          <w:szCs w:val="22"/>
        </w:rPr>
        <w:t xml:space="preserve"> Kravet kan også oppfylles ved at arbeidede timer er utført av personell som er under systematisk opplæring og er oppmeldt etter kravene i Praksiskandidatordningen, jf. </w:t>
      </w:r>
      <w:proofErr w:type="spellStart"/>
      <w:r w:rsidR="00E16A38" w:rsidRPr="00E44748">
        <w:rPr>
          <w:rFonts w:ascii="Arial" w:eastAsia="Times New Roman" w:hAnsi="Arial" w:cs="Times New Roman"/>
          <w:color w:val="231F20" w:themeColor="text1"/>
          <w:sz w:val="21"/>
          <w:szCs w:val="22"/>
        </w:rPr>
        <w:t>opplæringslova</w:t>
      </w:r>
      <w:proofErr w:type="spellEnd"/>
      <w:r w:rsidR="00E16A38" w:rsidRPr="00E44748">
        <w:rPr>
          <w:rFonts w:ascii="Arial" w:eastAsia="Times New Roman" w:hAnsi="Arial" w:cs="Times New Roman"/>
          <w:color w:val="231F20" w:themeColor="text1"/>
          <w:sz w:val="21"/>
          <w:szCs w:val="22"/>
        </w:rPr>
        <w:t xml:space="preserve"> § 23-2, eller etter tilsvarende ordning i annet EU/EØS-land. </w:t>
      </w:r>
    </w:p>
    <w:p w14:paraId="50184657" w14:textId="77777777" w:rsidR="00E16A38" w:rsidRPr="00E44748" w:rsidRDefault="00E16A38" w:rsidP="00E16A38">
      <w:pPr>
        <w:widowControl w:val="0"/>
        <w:spacing w:after="0" w:line="276" w:lineRule="auto"/>
        <w:rPr>
          <w:rFonts w:ascii="Arial" w:eastAsia="Times New Roman" w:hAnsi="Arial" w:cs="Times New Roman"/>
          <w:color w:val="231F20" w:themeColor="text1"/>
          <w:sz w:val="21"/>
          <w:szCs w:val="22"/>
        </w:rPr>
      </w:pPr>
    </w:p>
    <w:p w14:paraId="4E4F6380" w14:textId="5F77BF89" w:rsidR="00E16A38" w:rsidRPr="00E44748" w:rsidRDefault="00E16A38" w:rsidP="00E16A38">
      <w:pPr>
        <w:widowControl w:val="0"/>
        <w:spacing w:after="0" w:line="276" w:lineRule="auto"/>
        <w:rPr>
          <w:rFonts w:ascii="Arial" w:eastAsia="Times New Roman" w:hAnsi="Arial" w:cs="Times New Roman"/>
          <w:color w:val="231F20" w:themeColor="text1"/>
          <w:sz w:val="21"/>
          <w:szCs w:val="22"/>
        </w:rPr>
      </w:pPr>
      <w:r w:rsidRPr="00E44748">
        <w:rPr>
          <w:rFonts w:ascii="Arial" w:eastAsia="Times New Roman" w:hAnsi="Arial" w:cs="Times New Roman"/>
          <w:color w:val="231F20" w:themeColor="text1"/>
          <w:sz w:val="21"/>
          <w:szCs w:val="22"/>
        </w:rPr>
        <w:t xml:space="preserve">Kravet til faglært bemanning i dette punkt kan oppfylles av </w:t>
      </w:r>
      <w:r w:rsidR="005E22A1" w:rsidRPr="00E44748">
        <w:t>Leverandøren/Konsulenten</w:t>
      </w:r>
      <w:r w:rsidRPr="00E44748">
        <w:rPr>
          <w:rFonts w:ascii="Arial" w:eastAsia="Times New Roman" w:hAnsi="Arial" w:cs="Times New Roman"/>
          <w:color w:val="231F20" w:themeColor="text1"/>
          <w:sz w:val="21"/>
          <w:szCs w:val="22"/>
        </w:rPr>
        <w:t xml:space="preserve"> og en eller flere av hans </w:t>
      </w:r>
      <w:r w:rsidR="00DF1CA4" w:rsidRPr="00E44748">
        <w:rPr>
          <w:rFonts w:ascii="Arial" w:eastAsia="Times New Roman" w:hAnsi="Arial" w:cs="Times New Roman"/>
          <w:color w:val="231F20" w:themeColor="text1"/>
          <w:sz w:val="21"/>
          <w:szCs w:val="22"/>
        </w:rPr>
        <w:t>underleverandører</w:t>
      </w:r>
      <w:r w:rsidRPr="00E44748">
        <w:rPr>
          <w:rFonts w:ascii="Arial" w:eastAsia="Times New Roman" w:hAnsi="Arial" w:cs="Times New Roman"/>
          <w:color w:val="231F20" w:themeColor="text1"/>
          <w:sz w:val="21"/>
          <w:szCs w:val="22"/>
        </w:rPr>
        <w:t>.</w:t>
      </w:r>
    </w:p>
    <w:p w14:paraId="56A914EB" w14:textId="77777777" w:rsidR="00E16A38" w:rsidRPr="00E44748" w:rsidRDefault="00E16A38" w:rsidP="00E16A38">
      <w:pPr>
        <w:widowControl w:val="0"/>
        <w:spacing w:after="0" w:line="276" w:lineRule="auto"/>
        <w:rPr>
          <w:rFonts w:ascii="Arial" w:eastAsia="Times New Roman" w:hAnsi="Arial" w:cs="Times New Roman"/>
          <w:color w:val="231F20" w:themeColor="text1"/>
          <w:sz w:val="21"/>
          <w:szCs w:val="22"/>
        </w:rPr>
      </w:pPr>
    </w:p>
    <w:p w14:paraId="2F945908" w14:textId="6EDF9E89" w:rsidR="00E16A38" w:rsidRPr="00BB49A7" w:rsidRDefault="005E22A1" w:rsidP="00E16A38">
      <w:pPr>
        <w:widowControl w:val="0"/>
        <w:spacing w:after="0" w:line="276" w:lineRule="auto"/>
        <w:rPr>
          <w:rFonts w:ascii="Arial" w:eastAsia="Times New Roman" w:hAnsi="Arial" w:cs="Times New Roman"/>
          <w:color w:val="231F20" w:themeColor="text1"/>
          <w:sz w:val="21"/>
          <w:szCs w:val="22"/>
        </w:rPr>
      </w:pPr>
      <w:r w:rsidRPr="006C31B9">
        <w:rPr>
          <w:sz w:val="21"/>
          <w:szCs w:val="21"/>
        </w:rPr>
        <w:t>Leverandøren/Konsulenten</w:t>
      </w:r>
      <w:r w:rsidR="00E16A38" w:rsidRPr="00E44748">
        <w:rPr>
          <w:rFonts w:ascii="Arial" w:eastAsia="Times New Roman" w:hAnsi="Arial" w:cs="Times New Roman"/>
          <w:color w:val="231F20" w:themeColor="text1"/>
          <w:sz w:val="21"/>
          <w:szCs w:val="22"/>
        </w:rPr>
        <w:t xml:space="preserve"> skal i </w:t>
      </w:r>
      <w:r w:rsidR="00E82022" w:rsidRPr="00E44748">
        <w:rPr>
          <w:rFonts w:ascii="Arial" w:eastAsia="Times New Roman" w:hAnsi="Arial" w:cs="Times New Roman"/>
          <w:color w:val="231F20" w:themeColor="text1"/>
          <w:sz w:val="21"/>
          <w:szCs w:val="22"/>
        </w:rPr>
        <w:t xml:space="preserve">eventuell </w:t>
      </w:r>
      <w:r w:rsidR="00E16A38" w:rsidRPr="00E44748">
        <w:rPr>
          <w:rFonts w:ascii="Arial" w:eastAsia="Times New Roman" w:hAnsi="Arial" w:cs="Times New Roman"/>
          <w:color w:val="231F20" w:themeColor="text1"/>
          <w:sz w:val="21"/>
          <w:szCs w:val="22"/>
        </w:rPr>
        <w:t xml:space="preserve">månedsrapport vise oppfyllelsesgraden, og etter </w:t>
      </w:r>
      <w:r w:rsidRPr="00E44748">
        <w:rPr>
          <w:rFonts w:ascii="Arial" w:eastAsia="Times New Roman" w:hAnsi="Arial" w:cs="Times New Roman"/>
          <w:color w:val="231F20" w:themeColor="text1"/>
          <w:sz w:val="21"/>
          <w:szCs w:val="22"/>
        </w:rPr>
        <w:t>Kundens</w:t>
      </w:r>
      <w:r w:rsidR="00E16A38" w:rsidRPr="00BB49A7">
        <w:rPr>
          <w:rFonts w:ascii="Arial" w:eastAsia="Times New Roman" w:hAnsi="Arial" w:cs="Times New Roman"/>
          <w:color w:val="231F20" w:themeColor="text1"/>
          <w:sz w:val="21"/>
          <w:szCs w:val="22"/>
        </w:rPr>
        <w:t xml:space="preserve"> ønske oversende bemanningsplaner som viser oppfyllelsen. Timelister skal fremlegges på forespørsel.</w:t>
      </w:r>
    </w:p>
    <w:p w14:paraId="692863B1" w14:textId="77777777" w:rsidR="00E16A38" w:rsidRPr="00BB49A7" w:rsidRDefault="00E16A38" w:rsidP="00E16A38">
      <w:pPr>
        <w:keepNext/>
        <w:keepLines/>
        <w:numPr>
          <w:ilvl w:val="1"/>
          <w:numId w:val="28"/>
        </w:numPr>
        <w:spacing w:before="360" w:after="40" w:line="320" w:lineRule="atLeast"/>
        <w:outlineLvl w:val="1"/>
        <w:rPr>
          <w:rFonts w:asciiTheme="majorHAnsi" w:eastAsiaTheme="majorEastAsia" w:hAnsiTheme="majorHAnsi" w:cstheme="majorBidi"/>
          <w:color w:val="2270BF" w:themeColor="accent3"/>
          <w:sz w:val="24"/>
          <w:szCs w:val="26"/>
        </w:rPr>
      </w:pPr>
      <w:bookmarkStart w:id="22" w:name="_Toc195186613"/>
      <w:bookmarkStart w:id="23" w:name="_Toc202508433"/>
      <w:r w:rsidRPr="00BB49A7">
        <w:rPr>
          <w:rFonts w:asciiTheme="majorHAnsi" w:eastAsiaTheme="majorEastAsia" w:hAnsiTheme="majorHAnsi" w:cstheme="majorBidi"/>
          <w:color w:val="2270BF" w:themeColor="accent3"/>
          <w:sz w:val="24"/>
          <w:szCs w:val="26"/>
        </w:rPr>
        <w:t>Lærlingordning og bruk av lærlinger</w:t>
      </w:r>
      <w:bookmarkEnd w:id="22"/>
      <w:bookmarkEnd w:id="23"/>
    </w:p>
    <w:p w14:paraId="08DA6DD2" w14:textId="77777777" w:rsidR="00810F6F" w:rsidRDefault="00810F6F" w:rsidP="00810F6F">
      <w:pPr>
        <w:pStyle w:val="STY2Brdtekst"/>
        <w:rPr>
          <w:b/>
          <w:bCs/>
          <w:i/>
          <w:iCs/>
          <w:color w:val="FF0000"/>
        </w:rPr>
      </w:pPr>
      <w:r w:rsidRPr="00C4175E">
        <w:rPr>
          <w:b/>
          <w:bCs/>
          <w:i/>
          <w:iCs/>
          <w:color w:val="FF0000"/>
          <w:highlight w:val="yellow"/>
        </w:rPr>
        <w:t>Veiledningstekst</w:t>
      </w:r>
      <w:r>
        <w:rPr>
          <w:b/>
          <w:bCs/>
          <w:i/>
          <w:iCs/>
          <w:color w:val="FF0000"/>
        </w:rPr>
        <w:t>:</w:t>
      </w:r>
    </w:p>
    <w:p w14:paraId="73F1ACB7" w14:textId="61E6FD3F" w:rsidR="00F662CF" w:rsidRPr="00E16FC4" w:rsidRDefault="00F662CF" w:rsidP="00F662CF">
      <w:pPr>
        <w:pStyle w:val="STY2Brdtekst"/>
        <w:rPr>
          <w:color w:val="FF0000"/>
        </w:rPr>
      </w:pPr>
      <w:r w:rsidRPr="00F662CF">
        <w:rPr>
          <w:i/>
          <w:iCs/>
          <w:color w:val="FF0000"/>
          <w:highlight w:val="yellow"/>
        </w:rPr>
        <w:t xml:space="preserve">Kravet medtas dersom anskaffelsen inkluderer ett eller flere fag i utdanningsprogrammene som nevnes. </w:t>
      </w:r>
    </w:p>
    <w:p w14:paraId="21610BAA" w14:textId="77777777" w:rsidR="00810F6F" w:rsidRDefault="00810F6F" w:rsidP="00E16A38">
      <w:pPr>
        <w:widowControl w:val="0"/>
        <w:spacing w:after="0" w:line="276" w:lineRule="auto"/>
        <w:rPr>
          <w:rFonts w:ascii="Arial" w:eastAsia="Times New Roman" w:hAnsi="Arial" w:cs="Times New Roman"/>
          <w:color w:val="231F20" w:themeColor="text1"/>
          <w:sz w:val="21"/>
          <w:szCs w:val="22"/>
        </w:rPr>
      </w:pPr>
    </w:p>
    <w:p w14:paraId="4D856AB2" w14:textId="4EF51AD3" w:rsidR="00E16A38" w:rsidRPr="00794EFA" w:rsidRDefault="00E82022" w:rsidP="00E16A38">
      <w:pPr>
        <w:widowControl w:val="0"/>
        <w:spacing w:after="0" w:line="276" w:lineRule="auto"/>
        <w:rPr>
          <w:rFonts w:ascii="Arial" w:eastAsia="Times New Roman" w:hAnsi="Arial" w:cs="Times New Roman"/>
          <w:color w:val="231F20" w:themeColor="text1"/>
          <w:sz w:val="21"/>
          <w:szCs w:val="21"/>
        </w:rPr>
      </w:pPr>
      <w:r w:rsidRPr="00794EFA">
        <w:rPr>
          <w:sz w:val="21"/>
          <w:szCs w:val="21"/>
        </w:rPr>
        <w:t>Leverandøren/Konsulenten</w:t>
      </w:r>
      <w:r w:rsidR="00E16A38" w:rsidRPr="00794EFA">
        <w:rPr>
          <w:rFonts w:ascii="Arial" w:eastAsia="Times New Roman" w:hAnsi="Arial" w:cs="Times New Roman"/>
          <w:color w:val="231F20" w:themeColor="text1"/>
          <w:sz w:val="21"/>
          <w:szCs w:val="21"/>
        </w:rPr>
        <w:t xml:space="preserve"> skal være tilknyttet en lærlingordning og benytte lærlinger ved utførelsen av </w:t>
      </w:r>
      <w:r w:rsidRPr="00794EFA">
        <w:rPr>
          <w:sz w:val="21"/>
          <w:szCs w:val="21"/>
        </w:rPr>
        <w:t>Tjenesten/Leveransen/Bistanden/Oppdraget</w:t>
      </w:r>
      <w:r w:rsidR="00E16A38" w:rsidRPr="00794EFA">
        <w:rPr>
          <w:rFonts w:ascii="Arial" w:eastAsia="Times New Roman" w:hAnsi="Arial" w:cs="Times New Roman"/>
          <w:color w:val="231F20" w:themeColor="text1"/>
          <w:sz w:val="21"/>
          <w:szCs w:val="21"/>
        </w:rPr>
        <w:t xml:space="preserve">. Er ikke annet avtalt skal minimum 10 % av arbeidede timer innenfor de fag som omfattes av utdanningsprogrammet for bygg- og anleggsteknikk, elektro og datateknologi og teknologi- og industrifag, samlet utføres av lærlinger, jf. </w:t>
      </w:r>
      <w:proofErr w:type="spellStart"/>
      <w:r w:rsidR="00E16A38" w:rsidRPr="00794EFA">
        <w:rPr>
          <w:rFonts w:ascii="Arial" w:eastAsia="Times New Roman" w:hAnsi="Arial" w:cs="Times New Roman"/>
          <w:color w:val="231F20" w:themeColor="text1"/>
          <w:sz w:val="21"/>
          <w:szCs w:val="21"/>
        </w:rPr>
        <w:t>opplæringslova</w:t>
      </w:r>
      <w:proofErr w:type="spellEnd"/>
      <w:r w:rsidR="00E16A38" w:rsidRPr="00794EFA">
        <w:rPr>
          <w:rFonts w:ascii="Arial" w:eastAsia="Times New Roman" w:hAnsi="Arial" w:cs="Times New Roman"/>
          <w:color w:val="231F20" w:themeColor="text1"/>
          <w:sz w:val="21"/>
          <w:szCs w:val="21"/>
        </w:rPr>
        <w:t xml:space="preserve"> § 7-1. Kravet kan oppfylles av </w:t>
      </w:r>
      <w:r w:rsidRPr="00794EFA">
        <w:rPr>
          <w:sz w:val="21"/>
          <w:szCs w:val="21"/>
        </w:rPr>
        <w:t>Leverandøren/Konsulenten</w:t>
      </w:r>
      <w:r w:rsidR="00E16A38" w:rsidRPr="00794EFA">
        <w:rPr>
          <w:rFonts w:ascii="Arial" w:eastAsia="Times New Roman" w:hAnsi="Arial" w:cs="Times New Roman"/>
          <w:color w:val="231F20" w:themeColor="text1"/>
          <w:sz w:val="21"/>
          <w:szCs w:val="21"/>
        </w:rPr>
        <w:t xml:space="preserve"> og en eller flere av hans </w:t>
      </w:r>
      <w:r w:rsidR="00CA2A03" w:rsidRPr="00794EFA">
        <w:rPr>
          <w:rFonts w:ascii="Arial" w:eastAsia="Times New Roman" w:hAnsi="Arial" w:cs="Times New Roman"/>
          <w:color w:val="231F20" w:themeColor="text1"/>
          <w:sz w:val="21"/>
          <w:szCs w:val="21"/>
        </w:rPr>
        <w:t>underleverandører</w:t>
      </w:r>
      <w:r w:rsidR="00E16A38" w:rsidRPr="00794EFA">
        <w:rPr>
          <w:rFonts w:ascii="Arial" w:eastAsia="Times New Roman" w:hAnsi="Arial" w:cs="Times New Roman"/>
          <w:color w:val="231F20" w:themeColor="text1"/>
          <w:sz w:val="21"/>
          <w:szCs w:val="21"/>
        </w:rPr>
        <w:t>.</w:t>
      </w:r>
    </w:p>
    <w:p w14:paraId="125B1000" w14:textId="77777777" w:rsidR="00E16A38" w:rsidRPr="00E44748" w:rsidRDefault="00E16A38" w:rsidP="00E16A38">
      <w:pPr>
        <w:widowControl w:val="0"/>
        <w:spacing w:after="0" w:line="276" w:lineRule="auto"/>
        <w:rPr>
          <w:rFonts w:ascii="Arial" w:eastAsia="Times New Roman" w:hAnsi="Arial" w:cs="Times New Roman"/>
          <w:color w:val="231F20" w:themeColor="text1"/>
          <w:sz w:val="21"/>
          <w:szCs w:val="22"/>
        </w:rPr>
      </w:pPr>
    </w:p>
    <w:p w14:paraId="4A81819A" w14:textId="77777777" w:rsidR="00E16A38" w:rsidRPr="00E44748" w:rsidRDefault="00E16A38" w:rsidP="00E16A38">
      <w:pPr>
        <w:widowControl w:val="0"/>
        <w:spacing w:after="0" w:line="276" w:lineRule="auto"/>
        <w:rPr>
          <w:rFonts w:ascii="Arial" w:eastAsia="Times New Roman" w:hAnsi="Arial" w:cs="Times New Roman"/>
          <w:color w:val="231F20" w:themeColor="text1"/>
          <w:sz w:val="21"/>
          <w:szCs w:val="22"/>
        </w:rPr>
      </w:pPr>
      <w:r w:rsidRPr="00E44748">
        <w:rPr>
          <w:rFonts w:ascii="Arial" w:eastAsia="Times New Roman" w:hAnsi="Arial" w:cs="Times New Roman"/>
          <w:color w:val="231F20" w:themeColor="text1"/>
          <w:sz w:val="21"/>
          <w:szCs w:val="22"/>
        </w:rPr>
        <w:t xml:space="preserve">Kravet kan delvis oppfylles ved at arbeidede timer er utført av personell som er under systematisk opplæring og er oppmeldt etter kravene i Praksiskandidatordningen, jf. </w:t>
      </w:r>
      <w:proofErr w:type="spellStart"/>
      <w:r w:rsidRPr="00E44748">
        <w:rPr>
          <w:rFonts w:ascii="Arial" w:eastAsia="Times New Roman" w:hAnsi="Arial" w:cs="Times New Roman"/>
          <w:color w:val="231F20" w:themeColor="text1"/>
          <w:sz w:val="21"/>
          <w:szCs w:val="22"/>
        </w:rPr>
        <w:t>opplæringslova</w:t>
      </w:r>
      <w:proofErr w:type="spellEnd"/>
      <w:r w:rsidRPr="00E44748">
        <w:rPr>
          <w:rFonts w:ascii="Arial" w:eastAsia="Times New Roman" w:hAnsi="Arial" w:cs="Times New Roman"/>
          <w:color w:val="231F20" w:themeColor="text1"/>
          <w:sz w:val="21"/>
          <w:szCs w:val="22"/>
        </w:rPr>
        <w:t xml:space="preserve"> § 23-2. </w:t>
      </w:r>
    </w:p>
    <w:p w14:paraId="6555D439" w14:textId="77777777" w:rsidR="00E16A38" w:rsidRPr="00E44748" w:rsidRDefault="00E16A38" w:rsidP="00E16A38">
      <w:pPr>
        <w:widowControl w:val="0"/>
        <w:spacing w:after="0" w:line="276" w:lineRule="auto"/>
        <w:rPr>
          <w:rFonts w:ascii="Arial" w:eastAsia="Times New Roman" w:hAnsi="Arial" w:cs="Times New Roman"/>
          <w:color w:val="231F20" w:themeColor="text1"/>
          <w:sz w:val="21"/>
          <w:szCs w:val="22"/>
        </w:rPr>
      </w:pPr>
    </w:p>
    <w:p w14:paraId="28BB8266" w14:textId="3C98E7CF" w:rsidR="00E16A38" w:rsidRPr="00E44748" w:rsidRDefault="00E16A38" w:rsidP="00E16A38">
      <w:pPr>
        <w:widowControl w:val="0"/>
        <w:spacing w:after="0" w:line="276" w:lineRule="auto"/>
        <w:rPr>
          <w:rFonts w:ascii="Arial" w:eastAsia="Times New Roman" w:hAnsi="Arial" w:cs="Times New Roman"/>
          <w:color w:val="231F20" w:themeColor="text1"/>
          <w:sz w:val="21"/>
          <w:szCs w:val="22"/>
        </w:rPr>
      </w:pPr>
      <w:r w:rsidRPr="00E44748">
        <w:rPr>
          <w:rFonts w:ascii="Arial" w:eastAsia="Times New Roman" w:hAnsi="Arial" w:cs="Times New Roman"/>
          <w:color w:val="231F20" w:themeColor="text1"/>
          <w:sz w:val="21"/>
          <w:szCs w:val="22"/>
        </w:rPr>
        <w:t>Utenlandske leverandører</w:t>
      </w:r>
      <w:r w:rsidR="00CB3654" w:rsidRPr="00E44748">
        <w:rPr>
          <w:rFonts w:ascii="Arial" w:eastAsia="Times New Roman" w:hAnsi="Arial" w:cs="Times New Roman"/>
          <w:color w:val="231F20" w:themeColor="text1"/>
          <w:sz w:val="21"/>
          <w:szCs w:val="22"/>
        </w:rPr>
        <w:t>/konsulenter</w:t>
      </w:r>
      <w:r w:rsidRPr="00E44748">
        <w:rPr>
          <w:rFonts w:ascii="Arial" w:eastAsia="Times New Roman" w:hAnsi="Arial" w:cs="Times New Roman"/>
          <w:color w:val="231F20" w:themeColor="text1"/>
          <w:sz w:val="21"/>
          <w:szCs w:val="22"/>
        </w:rPr>
        <w:t xml:space="preserve"> kan oppfylle kravet ved å benytte lærling fra en lærlingordning i opprinnelseslandet. Dersom opprinnelseslandet ikke har en lærlingordning, kan kravet oppfylles ved å benytte praksiselev fra en opplæringsordning i opprinnelseslandet. </w:t>
      </w:r>
    </w:p>
    <w:p w14:paraId="3C8647EA" w14:textId="77777777" w:rsidR="00E16A38" w:rsidRPr="00E44748" w:rsidRDefault="00E16A38" w:rsidP="00E16A38">
      <w:pPr>
        <w:widowControl w:val="0"/>
        <w:spacing w:after="0" w:line="276" w:lineRule="auto"/>
        <w:rPr>
          <w:rFonts w:ascii="Arial" w:eastAsia="Times New Roman" w:hAnsi="Arial" w:cs="Times New Roman"/>
          <w:color w:val="231F20" w:themeColor="text1"/>
          <w:sz w:val="21"/>
          <w:szCs w:val="22"/>
        </w:rPr>
      </w:pPr>
    </w:p>
    <w:p w14:paraId="0681B314" w14:textId="6DAFA4DD" w:rsidR="00E16A38" w:rsidRPr="00BB49A7" w:rsidRDefault="00E16A38" w:rsidP="00E16A38">
      <w:pPr>
        <w:widowControl w:val="0"/>
        <w:spacing w:after="0" w:line="276" w:lineRule="auto"/>
        <w:rPr>
          <w:rFonts w:ascii="Arial" w:eastAsia="Times New Roman" w:hAnsi="Arial" w:cs="Times New Roman"/>
          <w:color w:val="231F20" w:themeColor="text1"/>
          <w:sz w:val="21"/>
          <w:szCs w:val="22"/>
        </w:rPr>
      </w:pPr>
      <w:r w:rsidRPr="00E44748">
        <w:rPr>
          <w:rFonts w:ascii="Arial" w:eastAsia="Times New Roman" w:hAnsi="Arial" w:cs="Times New Roman"/>
          <w:color w:val="231F20" w:themeColor="text1"/>
          <w:sz w:val="21"/>
          <w:szCs w:val="22"/>
        </w:rPr>
        <w:t>En leverandør</w:t>
      </w:r>
      <w:r w:rsidR="00CB3654" w:rsidRPr="00E44748">
        <w:rPr>
          <w:rFonts w:ascii="Arial" w:eastAsia="Times New Roman" w:hAnsi="Arial" w:cs="Times New Roman"/>
          <w:color w:val="231F20" w:themeColor="text1"/>
          <w:sz w:val="21"/>
          <w:szCs w:val="22"/>
        </w:rPr>
        <w:t>/konsulent</w:t>
      </w:r>
      <w:r w:rsidRPr="00E44748">
        <w:rPr>
          <w:rFonts w:ascii="Arial" w:eastAsia="Times New Roman" w:hAnsi="Arial" w:cs="Times New Roman"/>
          <w:color w:val="231F20" w:themeColor="text1"/>
          <w:sz w:val="21"/>
          <w:szCs w:val="22"/>
        </w:rPr>
        <w:t xml:space="preserve"> som er tilknyttet en lærlingordning og som kan dokumentere reelle forsøk på å inngå lærekontrakt uten å lykkes, skal av </w:t>
      </w:r>
      <w:r w:rsidR="00CB3654" w:rsidRPr="00E44748">
        <w:rPr>
          <w:rFonts w:ascii="Arial" w:eastAsia="Times New Roman" w:hAnsi="Arial" w:cs="Times New Roman"/>
          <w:color w:val="231F20" w:themeColor="text1"/>
          <w:sz w:val="21"/>
          <w:szCs w:val="22"/>
        </w:rPr>
        <w:t>Kunden</w:t>
      </w:r>
      <w:r w:rsidRPr="00E44748">
        <w:rPr>
          <w:rFonts w:ascii="Arial" w:eastAsia="Times New Roman" w:hAnsi="Arial" w:cs="Times New Roman"/>
          <w:color w:val="231F20" w:themeColor="text1"/>
          <w:sz w:val="21"/>
          <w:szCs w:val="22"/>
        </w:rPr>
        <w:t xml:space="preserve"> anses for å ha oppfylt kravet om bruk av lærling. En leverandør</w:t>
      </w:r>
      <w:r w:rsidR="00CB3654" w:rsidRPr="00E44748">
        <w:rPr>
          <w:rFonts w:ascii="Arial" w:eastAsia="Times New Roman" w:hAnsi="Arial" w:cs="Times New Roman"/>
          <w:color w:val="231F20" w:themeColor="text1"/>
          <w:sz w:val="21"/>
          <w:szCs w:val="22"/>
        </w:rPr>
        <w:t>/konsulent</w:t>
      </w:r>
      <w:r w:rsidRPr="00E44748">
        <w:rPr>
          <w:rFonts w:ascii="Arial" w:eastAsia="Times New Roman" w:hAnsi="Arial" w:cs="Times New Roman"/>
          <w:color w:val="231F20" w:themeColor="text1"/>
          <w:sz w:val="21"/>
          <w:szCs w:val="22"/>
        </w:rPr>
        <w:t xml:space="preserve"> som er tilknyttet en lærlingordning og har inngått lærekontrakt, men som på grunn av forhold som skyldes lærlingen ikke kan benytte vedkommende under leveransen, skal av </w:t>
      </w:r>
      <w:r w:rsidR="00CB3654" w:rsidRPr="00E44748">
        <w:rPr>
          <w:rFonts w:ascii="Arial" w:eastAsia="Times New Roman" w:hAnsi="Arial" w:cs="Times New Roman"/>
          <w:color w:val="231F20" w:themeColor="text1"/>
          <w:sz w:val="21"/>
          <w:szCs w:val="22"/>
        </w:rPr>
        <w:t>Kunde</w:t>
      </w:r>
      <w:r w:rsidRPr="00E44748">
        <w:rPr>
          <w:rFonts w:ascii="Arial" w:eastAsia="Times New Roman" w:hAnsi="Arial" w:cs="Times New Roman"/>
          <w:color w:val="231F20" w:themeColor="text1"/>
          <w:sz w:val="21"/>
          <w:szCs w:val="22"/>
        </w:rPr>
        <w:t xml:space="preserve">n anses for å ha oppfylt vilkåret om bruk av lærling dersom </w:t>
      </w:r>
      <w:r w:rsidR="00CB3654" w:rsidRPr="00E44748">
        <w:t>Leverandøren/Konsulenten</w:t>
      </w:r>
      <w:r w:rsidRPr="00E44748">
        <w:rPr>
          <w:rFonts w:ascii="Arial" w:eastAsia="Times New Roman" w:hAnsi="Arial" w:cs="Times New Roman"/>
          <w:color w:val="231F20" w:themeColor="text1"/>
          <w:sz w:val="21"/>
          <w:szCs w:val="22"/>
        </w:rPr>
        <w:t xml:space="preserve"> kan dokumentere reelle forsøk på å inngå ny lærekontrakt uten å lykkes. Der gjenstående kontraktsperiode er mer enn tre måneder, anses kravet kun oppfylt </w:t>
      </w:r>
      <w:r w:rsidRPr="005342F6">
        <w:rPr>
          <w:rFonts w:ascii="Arial" w:eastAsia="Times New Roman" w:hAnsi="Arial" w:cs="Times New Roman"/>
          <w:color w:val="231F20" w:themeColor="text1"/>
          <w:sz w:val="21"/>
          <w:szCs w:val="21"/>
        </w:rPr>
        <w:t xml:space="preserve">dersom </w:t>
      </w:r>
      <w:r w:rsidR="00CB3654" w:rsidRPr="005342F6">
        <w:rPr>
          <w:sz w:val="21"/>
          <w:szCs w:val="21"/>
        </w:rPr>
        <w:t>Leverandøren/Konsulenten</w:t>
      </w:r>
      <w:r w:rsidRPr="00E44748">
        <w:rPr>
          <w:rFonts w:ascii="Arial" w:eastAsia="Times New Roman" w:hAnsi="Arial" w:cs="Times New Roman"/>
          <w:color w:val="231F20" w:themeColor="text1"/>
          <w:sz w:val="21"/>
          <w:szCs w:val="22"/>
        </w:rPr>
        <w:t xml:space="preserve"> med jevne</w:t>
      </w:r>
      <w:r w:rsidRPr="00BB49A7">
        <w:rPr>
          <w:rFonts w:ascii="Arial" w:eastAsia="Times New Roman" w:hAnsi="Arial" w:cs="Times New Roman"/>
          <w:color w:val="231F20" w:themeColor="text1"/>
          <w:sz w:val="21"/>
          <w:szCs w:val="22"/>
        </w:rPr>
        <w:t xml:space="preserve"> mellomrom gjør reelle forsøk på å inngå ny lærekontrakt.</w:t>
      </w:r>
    </w:p>
    <w:p w14:paraId="38BFBC4A" w14:textId="77777777" w:rsidR="00E16A38" w:rsidRPr="00BB49A7" w:rsidRDefault="00E16A38" w:rsidP="00E16A38">
      <w:pPr>
        <w:widowControl w:val="0"/>
        <w:spacing w:after="0" w:line="276" w:lineRule="auto"/>
        <w:rPr>
          <w:rFonts w:ascii="Arial" w:eastAsia="Times New Roman" w:hAnsi="Arial" w:cs="Times New Roman"/>
          <w:color w:val="231F20" w:themeColor="text1"/>
          <w:sz w:val="21"/>
          <w:szCs w:val="22"/>
        </w:rPr>
      </w:pPr>
    </w:p>
    <w:p w14:paraId="2EA73B4D" w14:textId="4FD75193" w:rsidR="00E16A38" w:rsidRPr="002F7106" w:rsidRDefault="00CB3654" w:rsidP="00E16A38">
      <w:pPr>
        <w:widowControl w:val="0"/>
        <w:spacing w:after="0" w:line="276" w:lineRule="auto"/>
        <w:rPr>
          <w:rFonts w:ascii="Arial" w:eastAsia="Times New Roman" w:hAnsi="Arial" w:cs="Times New Roman"/>
          <w:color w:val="231F20" w:themeColor="text1"/>
          <w:sz w:val="21"/>
          <w:szCs w:val="22"/>
        </w:rPr>
      </w:pPr>
      <w:r w:rsidRPr="00794EFA">
        <w:rPr>
          <w:sz w:val="21"/>
          <w:szCs w:val="21"/>
        </w:rPr>
        <w:t>Leverandøren/Konsulenten</w:t>
      </w:r>
      <w:r w:rsidR="00E16A38" w:rsidRPr="00E44748">
        <w:rPr>
          <w:rFonts w:ascii="Arial" w:eastAsia="Times New Roman" w:hAnsi="Arial" w:cs="Times New Roman"/>
          <w:color w:val="231F20" w:themeColor="text1"/>
          <w:sz w:val="21"/>
          <w:szCs w:val="22"/>
        </w:rPr>
        <w:t xml:space="preserve"> skal i </w:t>
      </w:r>
      <w:r w:rsidRPr="00E44748">
        <w:rPr>
          <w:rFonts w:ascii="Arial" w:eastAsia="Times New Roman" w:hAnsi="Arial" w:cs="Times New Roman"/>
          <w:color w:val="231F20" w:themeColor="text1"/>
          <w:sz w:val="21"/>
          <w:szCs w:val="22"/>
        </w:rPr>
        <w:t>eventuell</w:t>
      </w:r>
      <w:r>
        <w:rPr>
          <w:rFonts w:ascii="Arial" w:eastAsia="Times New Roman" w:hAnsi="Arial" w:cs="Times New Roman"/>
          <w:color w:val="231F20" w:themeColor="text1"/>
          <w:sz w:val="21"/>
          <w:szCs w:val="22"/>
        </w:rPr>
        <w:t xml:space="preserve"> </w:t>
      </w:r>
      <w:r w:rsidR="00E16A38" w:rsidRPr="00BB49A7">
        <w:rPr>
          <w:rFonts w:ascii="Arial" w:eastAsia="Times New Roman" w:hAnsi="Arial" w:cs="Times New Roman"/>
          <w:color w:val="231F20" w:themeColor="text1"/>
          <w:sz w:val="21"/>
          <w:szCs w:val="22"/>
        </w:rPr>
        <w:t xml:space="preserve">månedsrapport vise oppfyllelsesgraden, og etter </w:t>
      </w:r>
      <w:r>
        <w:rPr>
          <w:rFonts w:ascii="Arial" w:eastAsia="Times New Roman" w:hAnsi="Arial" w:cs="Times New Roman"/>
          <w:color w:val="231F20" w:themeColor="text1"/>
          <w:sz w:val="21"/>
          <w:szCs w:val="22"/>
        </w:rPr>
        <w:t>Kundens</w:t>
      </w:r>
      <w:r w:rsidR="00E16A38" w:rsidRPr="00BB49A7">
        <w:rPr>
          <w:rFonts w:ascii="Arial" w:eastAsia="Times New Roman" w:hAnsi="Arial" w:cs="Times New Roman"/>
          <w:color w:val="231F20" w:themeColor="text1"/>
          <w:sz w:val="21"/>
          <w:szCs w:val="22"/>
        </w:rPr>
        <w:t xml:space="preserve"> ønske oversende bemanningsplaner som viser oppfyllelsen. Timelister skal fremlegges på forespørsel.</w:t>
      </w:r>
    </w:p>
    <w:p w14:paraId="05BB2125" w14:textId="77777777" w:rsidR="00FB383C" w:rsidRPr="00A33083" w:rsidRDefault="00FB383C" w:rsidP="00901B33">
      <w:pPr>
        <w:pStyle w:val="STY2Brdtekst"/>
      </w:pPr>
    </w:p>
    <w:p w14:paraId="081D7235" w14:textId="7A743271" w:rsidR="0093497A" w:rsidRDefault="24B8D0AC" w:rsidP="009242B2">
      <w:pPr>
        <w:pStyle w:val="Overskrift1"/>
      </w:pPr>
      <w:bookmarkStart w:id="24" w:name="_Bilag"/>
      <w:bookmarkStart w:id="25" w:name="_Toc202508434"/>
      <w:bookmarkEnd w:id="24"/>
      <w:permEnd w:id="234766096"/>
      <w:r>
        <w:t>Mislighold av seriøsitetskrav</w:t>
      </w:r>
      <w:bookmarkEnd w:id="25"/>
    </w:p>
    <w:p w14:paraId="60F5D392" w14:textId="7C576280" w:rsidR="00597A40" w:rsidRPr="00E44748" w:rsidRDefault="000E7261" w:rsidP="005D738D">
      <w:pPr>
        <w:pStyle w:val="STY2Brdtekst"/>
      </w:pPr>
      <w:r w:rsidRPr="006852AB">
        <w:t xml:space="preserve">Ved brudd på </w:t>
      </w:r>
      <w:r w:rsidR="005220A4">
        <w:t>seriøsitets</w:t>
      </w:r>
      <w:r w:rsidRPr="006852AB">
        <w:t>kravene</w:t>
      </w:r>
      <w:r w:rsidR="001E6FC0">
        <w:t xml:space="preserve"> </w:t>
      </w:r>
      <w:r w:rsidR="00937FA3">
        <w:t>eller</w:t>
      </w:r>
      <w:r w:rsidR="001E6FC0">
        <w:t xml:space="preserve"> </w:t>
      </w:r>
      <w:r w:rsidR="00C4628C">
        <w:t xml:space="preserve">krav til </w:t>
      </w:r>
      <w:r w:rsidR="003F566D">
        <w:t>system</w:t>
      </w:r>
      <w:r w:rsidR="00C4628C">
        <w:t xml:space="preserve"> for å sikre </w:t>
      </w:r>
      <w:r w:rsidR="00C4628C" w:rsidRPr="00E44748">
        <w:t>etterlevelse av seriøsitetskravene</w:t>
      </w:r>
      <w:r w:rsidRPr="00E44748">
        <w:t>, herunder ved mang</w:t>
      </w:r>
      <w:r w:rsidR="003F566D" w:rsidRPr="00E44748">
        <w:t>elfull</w:t>
      </w:r>
      <w:r w:rsidRPr="00E44748">
        <w:t xml:space="preserve"> </w:t>
      </w:r>
      <w:r w:rsidR="008D6B21" w:rsidRPr="00E44748">
        <w:t>oppfyllelse av</w:t>
      </w:r>
      <w:r w:rsidRPr="00E44748">
        <w:t xml:space="preserve"> dokumentasjon</w:t>
      </w:r>
      <w:r w:rsidR="008D6B21" w:rsidRPr="00E44748">
        <w:t>splikt</w:t>
      </w:r>
      <w:r w:rsidR="009B14FC" w:rsidRPr="00E44748">
        <w:t>en</w:t>
      </w:r>
      <w:r w:rsidRPr="00E44748">
        <w:t xml:space="preserve">, </w:t>
      </w:r>
      <w:r w:rsidR="00742BF7" w:rsidRPr="00E44748">
        <w:t xml:space="preserve">skal </w:t>
      </w:r>
      <w:r w:rsidR="00986964" w:rsidRPr="00E44748">
        <w:t>Leverandøren/Konsulenten</w:t>
      </w:r>
      <w:r w:rsidR="00742BF7" w:rsidRPr="00E44748">
        <w:t xml:space="preserve"> uten ugrunnet opphold rette bruddet.</w:t>
      </w:r>
      <w:r w:rsidRPr="00E44748">
        <w:t xml:space="preserve"> Dokumentasjon på retting skal oversendes til </w:t>
      </w:r>
      <w:r w:rsidR="00986964" w:rsidRPr="00E44748">
        <w:t>Kunden</w:t>
      </w:r>
      <w:r w:rsidRPr="00E44748">
        <w:t xml:space="preserve"> for godkjenning </w:t>
      </w:r>
      <w:r w:rsidRPr="00E44748">
        <w:lastRenderedPageBreak/>
        <w:t xml:space="preserve">uten ugrunnet opphold etter at retting er foretatt. </w:t>
      </w:r>
    </w:p>
    <w:p w14:paraId="4A8D6529" w14:textId="77777777" w:rsidR="00597A40" w:rsidRPr="00E44748" w:rsidRDefault="00597A40" w:rsidP="005D738D">
      <w:pPr>
        <w:pStyle w:val="STY2Brdtekst"/>
        <w:rPr>
          <w:bCs/>
          <w:iCs/>
          <w:color w:val="auto"/>
        </w:rPr>
      </w:pPr>
    </w:p>
    <w:p w14:paraId="1EA8E8B0" w14:textId="2019A8A9" w:rsidR="00D47D09" w:rsidRPr="00E44748" w:rsidRDefault="000721BA" w:rsidP="005D738D">
      <w:pPr>
        <w:pStyle w:val="STY2Brdtekst"/>
        <w:rPr>
          <w:bCs/>
          <w:iCs/>
        </w:rPr>
      </w:pPr>
      <w:r w:rsidRPr="00E44748">
        <w:t xml:space="preserve">Ved brudd </w:t>
      </w:r>
      <w:r w:rsidR="008D3949" w:rsidRPr="00E44748">
        <w:t xml:space="preserve">som nevnt ovenfor </w:t>
      </w:r>
      <w:r w:rsidRPr="00E44748">
        <w:t xml:space="preserve">har </w:t>
      </w:r>
      <w:r w:rsidR="00986964" w:rsidRPr="00E44748">
        <w:rPr>
          <w:bCs/>
        </w:rPr>
        <w:t>Kunden</w:t>
      </w:r>
      <w:r w:rsidR="00645308" w:rsidRPr="00E44748">
        <w:rPr>
          <w:bCs/>
        </w:rPr>
        <w:t xml:space="preserve"> </w:t>
      </w:r>
      <w:r w:rsidR="00C64364" w:rsidRPr="00E44748">
        <w:rPr>
          <w:bCs/>
        </w:rPr>
        <w:t>i tillegg</w:t>
      </w:r>
      <w:r w:rsidR="00645308" w:rsidRPr="00E44748">
        <w:rPr>
          <w:bCs/>
        </w:rPr>
        <w:t xml:space="preserve"> rett til å ilegge </w:t>
      </w:r>
      <w:r w:rsidR="00986964" w:rsidRPr="00E44748">
        <w:t>Leverandøren/Konsulenten</w:t>
      </w:r>
      <w:r w:rsidR="00645308" w:rsidRPr="00E44748">
        <w:rPr>
          <w:bCs/>
        </w:rPr>
        <w:t xml:space="preserve"> sanksjoner</w:t>
      </w:r>
      <w:r w:rsidR="00986964" w:rsidRPr="00E44748">
        <w:rPr>
          <w:bCs/>
        </w:rPr>
        <w:t xml:space="preserve"> slik de fremgår av </w:t>
      </w:r>
      <w:r w:rsidR="00E56749" w:rsidRPr="00E44748">
        <w:rPr>
          <w:bCs/>
        </w:rPr>
        <w:t>punkt 5 i dette bilaget</w:t>
      </w:r>
      <w:r w:rsidR="00ED5951" w:rsidRPr="00E44748">
        <w:rPr>
          <w:bCs/>
        </w:rPr>
        <w:t>.</w:t>
      </w:r>
      <w:r w:rsidR="00D47D09" w:rsidRPr="00E44748">
        <w:rPr>
          <w:bCs/>
        </w:rPr>
        <w:t xml:space="preserve"> </w:t>
      </w:r>
      <w:r w:rsidR="00D47D09" w:rsidRPr="00E44748">
        <w:t xml:space="preserve">Dersom bruddet har skjedd hos en </w:t>
      </w:r>
      <w:r w:rsidR="07E119B1" w:rsidRPr="00E44748">
        <w:t>underleverandør</w:t>
      </w:r>
      <w:r w:rsidR="00D47D09" w:rsidRPr="00E44748">
        <w:t xml:space="preserve">, </w:t>
      </w:r>
      <w:r w:rsidR="00D47D09" w:rsidRPr="00E44748">
        <w:rPr>
          <w:bCs/>
          <w:iCs/>
        </w:rPr>
        <w:t xml:space="preserve">gir dette </w:t>
      </w:r>
      <w:r w:rsidR="00986964" w:rsidRPr="00E44748">
        <w:rPr>
          <w:bCs/>
          <w:iCs/>
        </w:rPr>
        <w:t>Kunden</w:t>
      </w:r>
      <w:r w:rsidR="00D47D09" w:rsidRPr="00E44748">
        <w:rPr>
          <w:bCs/>
          <w:iCs/>
        </w:rPr>
        <w:t xml:space="preserve"> saklig grunn til å kreve utskiftning av </w:t>
      </w:r>
      <w:r w:rsidR="07E119B1" w:rsidRPr="00E44748">
        <w:t>underleverandøren</w:t>
      </w:r>
      <w:r w:rsidR="00D47D09" w:rsidRPr="00E44748">
        <w:rPr>
          <w:bCs/>
          <w:iCs/>
        </w:rPr>
        <w:t>.</w:t>
      </w:r>
    </w:p>
    <w:p w14:paraId="3FBBEDB0" w14:textId="77777777" w:rsidR="00D47D09" w:rsidRPr="00E44748" w:rsidRDefault="00D47D09" w:rsidP="005D738D">
      <w:pPr>
        <w:pStyle w:val="STY2Brdtekst"/>
        <w:rPr>
          <w:bCs/>
          <w:iCs/>
        </w:rPr>
      </w:pPr>
    </w:p>
    <w:p w14:paraId="4346910C" w14:textId="11602254" w:rsidR="00D76257" w:rsidRPr="000721BA" w:rsidRDefault="00986964" w:rsidP="005D738D">
      <w:pPr>
        <w:pStyle w:val="STY2Brdtekst"/>
      </w:pPr>
      <w:r w:rsidRPr="00E44748">
        <w:rPr>
          <w:bCs/>
        </w:rPr>
        <w:t>Kunden</w:t>
      </w:r>
      <w:r w:rsidR="006562B6" w:rsidRPr="00E44748">
        <w:rPr>
          <w:bCs/>
        </w:rPr>
        <w:t xml:space="preserve"> skal </w:t>
      </w:r>
      <w:r w:rsidR="00FB10C7" w:rsidRPr="00E44748">
        <w:rPr>
          <w:bCs/>
        </w:rPr>
        <w:t xml:space="preserve">varsle </w:t>
      </w:r>
      <w:r w:rsidRPr="00E44748">
        <w:t>Leverandøren/Konsulenten</w:t>
      </w:r>
      <w:r w:rsidR="00AA6017" w:rsidRPr="00E44748">
        <w:rPr>
          <w:bCs/>
        </w:rPr>
        <w:t xml:space="preserve"> om ileggelse av </w:t>
      </w:r>
      <w:r w:rsidR="00663CF9" w:rsidRPr="00E44748">
        <w:rPr>
          <w:bCs/>
        </w:rPr>
        <w:t>sanksjoner</w:t>
      </w:r>
      <w:r w:rsidR="00A27558" w:rsidRPr="00E44748">
        <w:rPr>
          <w:bCs/>
        </w:rPr>
        <w:t xml:space="preserve"> innen rimelig tid </w:t>
      </w:r>
      <w:r w:rsidR="007E73D7" w:rsidRPr="00E44748">
        <w:rPr>
          <w:bCs/>
        </w:rPr>
        <w:t xml:space="preserve">etter at </w:t>
      </w:r>
      <w:r w:rsidRPr="00E44748">
        <w:rPr>
          <w:bCs/>
        </w:rPr>
        <w:t>Kunden</w:t>
      </w:r>
      <w:r w:rsidR="007E73D7" w:rsidRPr="00E44748">
        <w:rPr>
          <w:bCs/>
        </w:rPr>
        <w:t xml:space="preserve"> </w:t>
      </w:r>
      <w:r w:rsidR="00CB526C" w:rsidRPr="00E44748">
        <w:rPr>
          <w:bCs/>
        </w:rPr>
        <w:t>blir</w:t>
      </w:r>
      <w:r w:rsidR="00E20C2A" w:rsidRPr="00E44748">
        <w:rPr>
          <w:bCs/>
        </w:rPr>
        <w:t xml:space="preserve"> eller måtte ha blitt </w:t>
      </w:r>
      <w:r w:rsidR="005A7C3C" w:rsidRPr="00E44748">
        <w:rPr>
          <w:bCs/>
        </w:rPr>
        <w:t>klar over bruddet</w:t>
      </w:r>
      <w:r w:rsidR="00EA7787" w:rsidRPr="00E44748">
        <w:rPr>
          <w:bCs/>
        </w:rPr>
        <w:t xml:space="preserve">. Varselet skal </w:t>
      </w:r>
      <w:r w:rsidR="008A2873" w:rsidRPr="00E44748">
        <w:rPr>
          <w:bCs/>
        </w:rPr>
        <w:t>inneholde en beskrivelse</w:t>
      </w:r>
      <w:r w:rsidR="008A2873">
        <w:rPr>
          <w:bCs/>
        </w:rPr>
        <w:t xml:space="preserve"> av bruddet og botens størrelse.</w:t>
      </w:r>
      <w:r w:rsidR="00EB57F6">
        <w:rPr>
          <w:bCs/>
        </w:rPr>
        <w:t xml:space="preserve"> </w:t>
      </w:r>
    </w:p>
    <w:p w14:paraId="6E0D8A7A" w14:textId="77777777" w:rsidR="0093497A" w:rsidRPr="0093497A" w:rsidRDefault="0093497A" w:rsidP="00DD542F">
      <w:pPr>
        <w:pStyle w:val="STY2Brdtekst"/>
      </w:pPr>
    </w:p>
    <w:p w14:paraId="3AAA2B14" w14:textId="1C5AFBA8" w:rsidR="00DE3553" w:rsidRDefault="00DE3553" w:rsidP="00A01D06">
      <w:pPr>
        <w:pStyle w:val="Overskrift2"/>
      </w:pPr>
      <w:bookmarkStart w:id="26" w:name="_Bilag_1"/>
      <w:bookmarkStart w:id="27" w:name="_Toc202508435"/>
      <w:bookmarkEnd w:id="26"/>
      <w:r>
        <w:t>Sanksjoner</w:t>
      </w:r>
      <w:bookmarkEnd w:id="27"/>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7"/>
        <w:gridCol w:w="4303"/>
      </w:tblGrid>
      <w:tr w:rsidR="000C39B7" w:rsidRPr="0044161D" w14:paraId="3CE4EEC1" w14:textId="77777777" w:rsidTr="00AC7D06">
        <w:tc>
          <w:tcPr>
            <w:tcW w:w="5687" w:type="dxa"/>
          </w:tcPr>
          <w:p w14:paraId="126F6247" w14:textId="376E2225" w:rsidR="000C39B7" w:rsidRDefault="000C39B7">
            <w:pPr>
              <w:pStyle w:val="STYBrdteksttabell"/>
              <w:rPr>
                <w:rFonts w:asciiTheme="minorHAnsi" w:hAnsiTheme="minorHAnsi" w:cstheme="minorHAnsi"/>
                <w:szCs w:val="21"/>
                <w:lang w:eastAsia="nb-NO"/>
              </w:rPr>
            </w:pPr>
            <w:r>
              <w:rPr>
                <w:rFonts w:asciiTheme="minorHAnsi" w:hAnsiTheme="minorHAnsi" w:cstheme="minorHAnsi"/>
                <w:szCs w:val="21"/>
                <w:lang w:eastAsia="nb-NO"/>
              </w:rPr>
              <w:t xml:space="preserve">Brudd på plikten til å fremlegge dokumentasjon etter forespørsel fra </w:t>
            </w:r>
            <w:r w:rsidR="00986964">
              <w:rPr>
                <w:rFonts w:asciiTheme="minorHAnsi" w:hAnsiTheme="minorHAnsi" w:cstheme="minorHAnsi"/>
                <w:szCs w:val="21"/>
                <w:lang w:eastAsia="nb-NO"/>
              </w:rPr>
              <w:t>Kunden</w:t>
            </w:r>
          </w:p>
        </w:tc>
        <w:tc>
          <w:tcPr>
            <w:tcW w:w="4303" w:type="dxa"/>
          </w:tcPr>
          <w:p w14:paraId="5619F550" w14:textId="45F69111" w:rsidR="000C39B7" w:rsidRPr="0044161D" w:rsidRDefault="000C39B7">
            <w:pPr>
              <w:pStyle w:val="STYBrdteksttabell"/>
              <w:rPr>
                <w:rFonts w:asciiTheme="minorHAnsi" w:hAnsiTheme="minorHAnsi" w:cstheme="minorHAnsi"/>
                <w:szCs w:val="21"/>
              </w:rPr>
            </w:pPr>
            <w:r w:rsidRPr="006A3BCF">
              <w:rPr>
                <w:rFonts w:asciiTheme="minorHAnsi" w:hAnsiTheme="minorHAnsi" w:cstheme="minorHAnsi"/>
                <w:szCs w:val="21"/>
              </w:rPr>
              <w:t xml:space="preserve">Dersom </w:t>
            </w:r>
            <w:r w:rsidR="00E56749" w:rsidRPr="00E44748">
              <w:t>Leverandøren/Konsulenten</w:t>
            </w:r>
            <w:r w:rsidRPr="00E44748">
              <w:rPr>
                <w:rFonts w:asciiTheme="minorHAnsi" w:hAnsiTheme="minorHAnsi" w:cstheme="minorHAnsi"/>
                <w:szCs w:val="21"/>
              </w:rPr>
              <w:t xml:space="preserve"> ikke oversender dokumentasjon innen 14 dager etter at </w:t>
            </w:r>
            <w:r w:rsidR="00E56749" w:rsidRPr="00E44748">
              <w:rPr>
                <w:rFonts w:asciiTheme="minorHAnsi" w:hAnsiTheme="minorHAnsi" w:cstheme="minorHAnsi"/>
                <w:szCs w:val="21"/>
              </w:rPr>
              <w:t>Kunden</w:t>
            </w:r>
            <w:r w:rsidRPr="00E44748">
              <w:rPr>
                <w:rFonts w:asciiTheme="minorHAnsi" w:hAnsiTheme="minorHAnsi" w:cstheme="minorHAnsi"/>
                <w:szCs w:val="21"/>
              </w:rPr>
              <w:t xml:space="preserve"> har sendt forespørsel om dette, skal </w:t>
            </w:r>
            <w:r w:rsidR="00E56749" w:rsidRPr="00E44748">
              <w:t>Leverandøren/Konsulenten</w:t>
            </w:r>
            <w:r w:rsidRPr="00E44748">
              <w:rPr>
                <w:rFonts w:asciiTheme="minorHAnsi" w:hAnsiTheme="minorHAnsi" w:cstheme="minorHAnsi"/>
                <w:szCs w:val="21"/>
              </w:rPr>
              <w:t xml:space="preserve"> betale en bot på NOK 3000 per dag</w:t>
            </w:r>
            <w:r w:rsidRPr="006A3BCF">
              <w:rPr>
                <w:rFonts w:asciiTheme="minorHAnsi" w:hAnsiTheme="minorHAnsi" w:cstheme="minorHAnsi"/>
                <w:szCs w:val="21"/>
              </w:rPr>
              <w:t xml:space="preserve"> inntil tilfredsstillende dokumentasjon er mottatt.</w:t>
            </w:r>
          </w:p>
        </w:tc>
      </w:tr>
      <w:tr w:rsidR="00AC7D06" w:rsidRPr="0044161D" w14:paraId="435A7BB3" w14:textId="77777777" w:rsidTr="00AC7D06">
        <w:tc>
          <w:tcPr>
            <w:tcW w:w="5687" w:type="dxa"/>
          </w:tcPr>
          <w:p w14:paraId="70A084D7" w14:textId="77777777" w:rsidR="00AC7D06" w:rsidRDefault="00AC7D06" w:rsidP="00AC7D06">
            <w:pPr>
              <w:pStyle w:val="STYBrdteksttabell"/>
              <w:rPr>
                <w:rFonts w:asciiTheme="minorHAnsi" w:hAnsiTheme="minorHAnsi" w:cstheme="minorHAnsi"/>
                <w:szCs w:val="21"/>
                <w:lang w:eastAsia="nb-NO"/>
              </w:rPr>
            </w:pPr>
            <w:r>
              <w:rPr>
                <w:rFonts w:asciiTheme="minorHAnsi" w:hAnsiTheme="minorHAnsi" w:cstheme="minorHAnsi"/>
                <w:szCs w:val="21"/>
                <w:lang w:eastAsia="nb-NO"/>
              </w:rPr>
              <w:t>Brudd på krav til ivaretakelse av grunnleggende menneskerettigheter og anstendige arbeidsforhold</w:t>
            </w:r>
          </w:p>
          <w:p w14:paraId="5915105C" w14:textId="77777777" w:rsidR="00AC7D06" w:rsidRDefault="00AC7D06" w:rsidP="00AC7D06">
            <w:pPr>
              <w:pStyle w:val="STYBrdteksttabell"/>
              <w:rPr>
                <w:rFonts w:asciiTheme="minorHAnsi" w:hAnsiTheme="minorHAnsi" w:cstheme="minorHAnsi"/>
                <w:szCs w:val="21"/>
                <w:lang w:eastAsia="nb-NO"/>
              </w:rPr>
            </w:pPr>
          </w:p>
          <w:p w14:paraId="182174C3" w14:textId="77777777" w:rsidR="00AC7D06" w:rsidRDefault="00AC7D06" w:rsidP="00AC7D06">
            <w:pPr>
              <w:pStyle w:val="STYBrdteksttabell"/>
              <w:rPr>
                <w:rFonts w:asciiTheme="minorHAnsi" w:hAnsiTheme="minorHAnsi" w:cstheme="minorHAnsi"/>
                <w:szCs w:val="21"/>
                <w:lang w:eastAsia="nb-NO"/>
              </w:rPr>
            </w:pPr>
            <w:r>
              <w:rPr>
                <w:rFonts w:asciiTheme="minorHAnsi" w:hAnsiTheme="minorHAnsi" w:cstheme="minorHAnsi"/>
                <w:szCs w:val="21"/>
                <w:lang w:eastAsia="nb-NO"/>
              </w:rPr>
              <w:t>Brudd på krav til lønns- og arbeidsvilkår</w:t>
            </w:r>
          </w:p>
          <w:p w14:paraId="187807D7" w14:textId="77777777" w:rsidR="00C21B88" w:rsidRPr="00633AC7" w:rsidRDefault="00C21B88" w:rsidP="00C21B88">
            <w:pPr>
              <w:pStyle w:val="STYBrdteksttabell"/>
              <w:rPr>
                <w:rFonts w:asciiTheme="minorHAnsi" w:hAnsiTheme="minorHAnsi" w:cstheme="minorHAnsi"/>
                <w:szCs w:val="21"/>
                <w:highlight w:val="yellow"/>
                <w:lang w:eastAsia="nb-NO"/>
              </w:rPr>
            </w:pPr>
          </w:p>
          <w:p w14:paraId="4FD17096" w14:textId="77777777" w:rsidR="00C21B88" w:rsidRPr="00633AC7" w:rsidRDefault="00C21B88" w:rsidP="00C21B88">
            <w:pPr>
              <w:pStyle w:val="STYBrdteksttabell"/>
              <w:rPr>
                <w:rFonts w:asciiTheme="minorHAnsi" w:hAnsiTheme="minorHAnsi" w:cstheme="minorHAnsi"/>
                <w:szCs w:val="21"/>
                <w:highlight w:val="yellow"/>
                <w:lang w:eastAsia="nb-NO"/>
              </w:rPr>
            </w:pPr>
            <w:permStart w:id="1612186816" w:edGrp="everyone"/>
            <w:r w:rsidRPr="00633AC7">
              <w:rPr>
                <w:rFonts w:asciiTheme="minorHAnsi" w:hAnsiTheme="minorHAnsi" w:cstheme="minorHAnsi"/>
                <w:szCs w:val="21"/>
                <w:highlight w:val="yellow"/>
                <w:lang w:eastAsia="nb-NO"/>
              </w:rPr>
              <w:t>Brudd på krav om faglært bemanning</w:t>
            </w:r>
          </w:p>
          <w:p w14:paraId="30D90E26" w14:textId="77777777" w:rsidR="00C21B88" w:rsidRPr="00633AC7" w:rsidRDefault="00C21B88" w:rsidP="00C21B88">
            <w:pPr>
              <w:pStyle w:val="STYBrdteksttabell"/>
              <w:rPr>
                <w:rFonts w:asciiTheme="minorHAnsi" w:hAnsiTheme="minorHAnsi" w:cstheme="minorHAnsi"/>
                <w:szCs w:val="21"/>
                <w:highlight w:val="yellow"/>
                <w:lang w:eastAsia="nb-NO"/>
              </w:rPr>
            </w:pPr>
          </w:p>
          <w:p w14:paraId="6A583D91" w14:textId="1200919D" w:rsidR="00C21B88" w:rsidRDefault="00C21B88" w:rsidP="00C21B88">
            <w:pPr>
              <w:pStyle w:val="STYBrdteksttabell"/>
              <w:rPr>
                <w:rFonts w:asciiTheme="minorHAnsi" w:hAnsiTheme="minorHAnsi" w:cstheme="minorHAnsi"/>
                <w:szCs w:val="21"/>
                <w:lang w:eastAsia="nb-NO"/>
              </w:rPr>
            </w:pPr>
            <w:r w:rsidRPr="00633AC7">
              <w:rPr>
                <w:rFonts w:asciiTheme="minorHAnsi" w:hAnsiTheme="minorHAnsi" w:cstheme="minorHAnsi"/>
                <w:szCs w:val="21"/>
                <w:highlight w:val="yellow"/>
                <w:lang w:eastAsia="nb-NO"/>
              </w:rPr>
              <w:t>Brudd på krav om lærlingordning og bruk av lærlinger</w:t>
            </w:r>
            <w:permEnd w:id="1612186816"/>
          </w:p>
        </w:tc>
        <w:tc>
          <w:tcPr>
            <w:tcW w:w="4303" w:type="dxa"/>
          </w:tcPr>
          <w:p w14:paraId="563ED411" w14:textId="33810DCB" w:rsidR="00AC7D06" w:rsidRPr="006A3BCF" w:rsidRDefault="00E56749" w:rsidP="00AC7D06">
            <w:pPr>
              <w:pStyle w:val="STYBrdteksttabell"/>
              <w:rPr>
                <w:rFonts w:asciiTheme="minorHAnsi" w:hAnsiTheme="minorHAnsi" w:cstheme="minorHAnsi"/>
                <w:szCs w:val="21"/>
              </w:rPr>
            </w:pPr>
            <w:r>
              <w:rPr>
                <w:rFonts w:asciiTheme="minorHAnsi" w:hAnsiTheme="minorHAnsi" w:cstheme="minorHAnsi"/>
                <w:szCs w:val="21"/>
              </w:rPr>
              <w:t>Kunden</w:t>
            </w:r>
            <w:r w:rsidR="00AC7D06">
              <w:rPr>
                <w:rFonts w:asciiTheme="minorHAnsi" w:hAnsiTheme="minorHAnsi" w:cstheme="minorHAnsi"/>
                <w:szCs w:val="21"/>
              </w:rPr>
              <w:t xml:space="preserve"> har rett til å ilegge en forholdsmessig bot </w:t>
            </w:r>
            <w:r w:rsidR="00AC7D06" w:rsidRPr="00521A77">
              <w:rPr>
                <w:rFonts w:asciiTheme="minorHAnsi" w:hAnsiTheme="minorHAnsi" w:cstheme="minorHAnsi"/>
                <w:szCs w:val="21"/>
              </w:rPr>
              <w:t>på inntil 10 promille av kontraktssummen per brudd</w:t>
            </w:r>
            <w:r w:rsidR="00AC7D06">
              <w:rPr>
                <w:rFonts w:asciiTheme="minorHAnsi" w:hAnsiTheme="minorHAnsi" w:cstheme="minorHAnsi"/>
                <w:szCs w:val="21"/>
              </w:rPr>
              <w:t>. Ved vurderingen av hva som er forholdsmessig, skal det særlig legges vekt på bruddets art og alvorlighetsgrad.</w:t>
            </w:r>
          </w:p>
        </w:tc>
      </w:tr>
      <w:tr w:rsidR="00AC7D06" w:rsidRPr="0044161D" w14:paraId="71305DE5" w14:textId="77777777" w:rsidTr="00AC7D06">
        <w:tc>
          <w:tcPr>
            <w:tcW w:w="5687" w:type="dxa"/>
          </w:tcPr>
          <w:p w14:paraId="60F9D15D" w14:textId="678F1E96" w:rsidR="00AC7D06" w:rsidRDefault="00AC7D06" w:rsidP="00AC7D06">
            <w:pPr>
              <w:pStyle w:val="STYBrdtekstnormal"/>
              <w:rPr>
                <w:rFonts w:asciiTheme="minorHAnsi" w:hAnsiTheme="minorHAnsi" w:cstheme="minorHAnsi"/>
                <w:szCs w:val="21"/>
                <w:lang w:eastAsia="nb-NO"/>
              </w:rPr>
            </w:pPr>
            <w:r>
              <w:rPr>
                <w:rFonts w:asciiTheme="minorHAnsi" w:hAnsiTheme="minorHAnsi" w:cstheme="minorHAnsi"/>
                <w:szCs w:val="21"/>
                <w:lang w:eastAsia="nb-NO"/>
              </w:rPr>
              <w:t>Brudd på krav om bruk av elektronisk betalingsmiddel</w:t>
            </w:r>
          </w:p>
        </w:tc>
        <w:tc>
          <w:tcPr>
            <w:tcW w:w="4303" w:type="dxa"/>
          </w:tcPr>
          <w:p w14:paraId="6AE1BD84" w14:textId="25265D0A" w:rsidR="00AC7D06" w:rsidRDefault="00E56749" w:rsidP="00AC7D06">
            <w:pPr>
              <w:pStyle w:val="STYBrdteksttabell"/>
              <w:rPr>
                <w:rFonts w:asciiTheme="minorHAnsi" w:hAnsiTheme="minorHAnsi" w:cstheme="minorHAnsi"/>
                <w:szCs w:val="21"/>
              </w:rPr>
            </w:pPr>
            <w:r>
              <w:rPr>
                <w:rFonts w:asciiTheme="minorHAnsi" w:hAnsiTheme="minorHAnsi" w:cstheme="minorHAnsi"/>
                <w:szCs w:val="21"/>
              </w:rPr>
              <w:t>Kunden</w:t>
            </w:r>
            <w:r w:rsidR="00AC7D06">
              <w:rPr>
                <w:rFonts w:asciiTheme="minorHAnsi" w:hAnsiTheme="minorHAnsi" w:cstheme="minorHAnsi"/>
                <w:szCs w:val="21"/>
              </w:rPr>
              <w:t xml:space="preserve"> har rett til å ilegge en bot på NOK 3000 per brudd.</w:t>
            </w:r>
          </w:p>
        </w:tc>
      </w:tr>
    </w:tbl>
    <w:p w14:paraId="4AA7427C" w14:textId="77777777" w:rsidR="00DE3553" w:rsidRDefault="00DE3553" w:rsidP="00DE3553"/>
    <w:bookmarkEnd w:id="2"/>
    <w:p w14:paraId="7E2DB4F7" w14:textId="2CF45422" w:rsidR="009B27BB" w:rsidRDefault="009B27BB" w:rsidP="00525A65">
      <w:pPr>
        <w:pStyle w:val="STY2Brdtekst"/>
        <w:rPr>
          <w:rFonts w:cs="Arial"/>
          <w:sz w:val="22"/>
        </w:rPr>
      </w:pPr>
    </w:p>
    <w:sectPr w:rsidR="009B27BB" w:rsidSect="002675EB">
      <w:headerReference w:type="default" r:id="rId15"/>
      <w:footerReference w:type="default" r:id="rId16"/>
      <w:headerReference w:type="first" r:id="rId17"/>
      <w:footerReference w:type="first" r:id="rId18"/>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62B8C" w14:textId="77777777" w:rsidR="000C261D" w:rsidRDefault="000C261D" w:rsidP="00CE36CF">
      <w:pPr>
        <w:spacing w:after="0" w:line="240" w:lineRule="auto"/>
      </w:pPr>
      <w:r>
        <w:separator/>
      </w:r>
    </w:p>
  </w:endnote>
  <w:endnote w:type="continuationSeparator" w:id="0">
    <w:p w14:paraId="03381CF6" w14:textId="77777777" w:rsidR="000C261D" w:rsidRDefault="000C261D" w:rsidP="00CE36CF">
      <w:pPr>
        <w:spacing w:after="0" w:line="240" w:lineRule="auto"/>
      </w:pPr>
      <w:r>
        <w:continuationSeparator/>
      </w:r>
    </w:p>
  </w:endnote>
  <w:endnote w:type="continuationNotice" w:id="1">
    <w:p w14:paraId="2DCD0D37" w14:textId="77777777" w:rsidR="000C261D" w:rsidRDefault="000C2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DA563" w14:textId="6C71189C" w:rsidR="00BA6253" w:rsidRDefault="00191C83">
    <w:pPr>
      <w:pStyle w:val="Bunntekst"/>
    </w:pPr>
    <w:r>
      <w:rPr>
        <w:noProof/>
      </w:rPr>
      <mc:AlternateContent>
        <mc:Choice Requires="wps">
          <w:drawing>
            <wp:anchor distT="0" distB="0" distL="114300" distR="114300" simplePos="0" relativeHeight="251658243" behindDoc="0" locked="0" layoutInCell="0" allowOverlap="1" wp14:anchorId="49C9F8A8" wp14:editId="788367E1">
              <wp:simplePos x="0" y="0"/>
              <wp:positionH relativeFrom="page">
                <wp:posOffset>0</wp:posOffset>
              </wp:positionH>
              <wp:positionV relativeFrom="page">
                <wp:posOffset>10250170</wp:posOffset>
              </wp:positionV>
              <wp:extent cx="7560945" cy="252095"/>
              <wp:effectExtent l="0" t="0" r="0" b="14605"/>
              <wp:wrapNone/>
              <wp:docPr id="1" name="Tekstboks 1" descr="{&quot;HashCode&quot;:-9951548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774D1C" w14:textId="1B857FFA" w:rsidR="00191C83" w:rsidRPr="00191C83" w:rsidRDefault="00191C83" w:rsidP="00191C83">
                          <w:pPr>
                            <w:spacing w:after="0"/>
                            <w:rPr>
                              <w:rFonts w:ascii="Arial" w:hAnsi="Arial" w:cs="Arial"/>
                              <w:color w:val="FF8C00"/>
                            </w:rPr>
                          </w:pPr>
                          <w:r w:rsidRPr="00191C83">
                            <w:rPr>
                              <w:rFonts w:ascii="Arial" w:hAnsi="Arial" w:cs="Arial"/>
                              <w:color w:val="FF8C0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C9F8A8" id="_x0000_t202" coordsize="21600,21600" o:spt="202" path="m,l,21600r21600,l21600,xe">
              <v:stroke joinstyle="miter"/>
              <v:path gradientshapeok="t" o:connecttype="rect"/>
            </v:shapetype>
            <v:shape id="Tekstboks 1" o:spid="_x0000_s1028" type="#_x0000_t202" alt="{&quot;HashCode&quot;:-995154814,&quot;Height&quot;:842.0,&quot;Width&quot;:595.0,&quot;Placement&quot;:&quot;Footer&quot;,&quot;Index&quot;:&quot;Primary&quot;,&quot;Section&quot;:1,&quot;Top&quot;:0.0,&quot;Left&quot;:0.0}" style="position:absolute;margin-left:0;margin-top:807.1pt;width:595.35pt;height:19.8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" o:allowincell="f" filled="f" stroked="f" strokeweight=".5pt">
              <v:textbox inset="20pt,0,,0">
                <w:txbxContent>
                  <w:p w14:paraId="1B774D1C" w14:textId="1B857FFA" w:rsidR="00191C83" w:rsidRPr="00191C83" w:rsidRDefault="00191C83" w:rsidP="00191C83">
                    <w:pPr>
                      <w:spacing w:after="0"/>
                      <w:rPr>
                        <w:rFonts w:ascii="Arial" w:hAnsi="Arial" w:cs="Arial"/>
                        <w:color w:val="FF8C00"/>
                      </w:rPr>
                    </w:pPr>
                    <w:r w:rsidRPr="00191C83">
                      <w:rPr>
                        <w:rFonts w:ascii="Arial" w:hAnsi="Arial" w:cs="Arial"/>
                        <w:color w:val="FF8C00"/>
                      </w:rPr>
                      <w:t>I N T E R 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6E0E" w14:textId="647375EA" w:rsidR="00BA6253" w:rsidRDefault="00191C83">
    <w:pPr>
      <w:pStyle w:val="Bunntekst"/>
    </w:pPr>
    <w:r>
      <w:rPr>
        <w:noProof/>
      </w:rPr>
      <mc:AlternateContent>
        <mc:Choice Requires="wps">
          <w:drawing>
            <wp:anchor distT="0" distB="0" distL="114300" distR="114300" simplePos="0" relativeHeight="251658244" behindDoc="0" locked="0" layoutInCell="0" allowOverlap="1" wp14:anchorId="3C7F8972" wp14:editId="5BA219E4">
              <wp:simplePos x="0" y="0"/>
              <wp:positionH relativeFrom="page">
                <wp:posOffset>0</wp:posOffset>
              </wp:positionH>
              <wp:positionV relativeFrom="page">
                <wp:posOffset>10250170</wp:posOffset>
              </wp:positionV>
              <wp:extent cx="7560945" cy="252095"/>
              <wp:effectExtent l="0" t="0" r="0" b="14605"/>
              <wp:wrapNone/>
              <wp:docPr id="3" name="Tekstboks 3" descr="{&quot;HashCode&quot;:-995154814,&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869EEF" w14:textId="329E4129" w:rsidR="00191C83" w:rsidRPr="00191C83" w:rsidRDefault="00191C83" w:rsidP="00191C83">
                          <w:pPr>
                            <w:spacing w:after="0"/>
                            <w:rPr>
                              <w:rFonts w:ascii="Arial" w:hAnsi="Arial" w:cs="Arial"/>
                              <w:color w:val="FF8C00"/>
                            </w:rPr>
                          </w:pPr>
                          <w:r w:rsidRPr="00191C83">
                            <w:rPr>
                              <w:rFonts w:ascii="Arial" w:hAnsi="Arial" w:cs="Arial"/>
                              <w:color w:val="FF8C0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C7F8972" id="_x0000_t202" coordsize="21600,21600" o:spt="202" path="m,l,21600r21600,l21600,xe">
              <v:stroke joinstyle="miter"/>
              <v:path gradientshapeok="t" o:connecttype="rect"/>
            </v:shapetype>
            <v:shape id="Tekstboks 3" o:spid="_x0000_s1030" type="#_x0000_t202" alt="{&quot;HashCode&quot;:-995154814,&quot;Height&quot;:842.0,&quot;Width&quot;:595.0,&quot;Placement&quot;:&quot;Footer&quot;,&quot;Index&quot;:&quot;FirstPage&quot;,&quot;Section&quot;:1,&quot;Top&quot;:0.0,&quot;Left&quot;:0.0}" style="position:absolute;margin-left:0;margin-top:807.1pt;width:595.35pt;height:19.85pt;z-index:2516582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" o:allowincell="f" filled="f" stroked="f" strokeweight=".5pt">
              <v:textbox inset="20pt,0,,0">
                <w:txbxContent>
                  <w:p w14:paraId="37869EEF" w14:textId="329E4129" w:rsidR="00191C83" w:rsidRPr="00191C83" w:rsidRDefault="00191C83" w:rsidP="00191C83">
                    <w:pPr>
                      <w:spacing w:after="0"/>
                      <w:rPr>
                        <w:rFonts w:ascii="Arial" w:hAnsi="Arial" w:cs="Arial"/>
                        <w:color w:val="FF8C00"/>
                      </w:rPr>
                    </w:pPr>
                    <w:r w:rsidRPr="00191C83">
                      <w:rPr>
                        <w:rFonts w:ascii="Arial" w:hAnsi="Arial" w:cs="Arial"/>
                        <w:color w:val="FF8C00"/>
                      </w:rPr>
                      <w:t>I N T E R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A97F9" w14:textId="77777777" w:rsidR="000C261D" w:rsidRDefault="000C261D" w:rsidP="00CE36CF">
      <w:pPr>
        <w:spacing w:after="0" w:line="240" w:lineRule="auto"/>
      </w:pPr>
      <w:r>
        <w:separator/>
      </w:r>
    </w:p>
  </w:footnote>
  <w:footnote w:type="continuationSeparator" w:id="0">
    <w:p w14:paraId="217E5E73" w14:textId="77777777" w:rsidR="000C261D" w:rsidRDefault="000C261D" w:rsidP="00CE36CF">
      <w:pPr>
        <w:spacing w:after="0" w:line="240" w:lineRule="auto"/>
      </w:pPr>
      <w:r>
        <w:continuationSeparator/>
      </w:r>
    </w:p>
  </w:footnote>
  <w:footnote w:type="continuationNotice" w:id="1">
    <w:p w14:paraId="253E348A" w14:textId="77777777" w:rsidR="000C261D" w:rsidRDefault="000C26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BCC9E" w14:textId="76CA9341" w:rsidR="006912EB" w:rsidRDefault="00191C83" w:rsidP="007431C9">
    <w:pPr>
      <w:pStyle w:val="Topptekst"/>
    </w:pPr>
    <w:r>
      <w:rPr>
        <w:noProof/>
      </w:rPr>
      <mc:AlternateContent>
        <mc:Choice Requires="wps">
          <w:drawing>
            <wp:anchor distT="0" distB="0" distL="114300" distR="114300" simplePos="0" relativeHeight="251658245" behindDoc="0" locked="0" layoutInCell="0" allowOverlap="1" wp14:anchorId="50F44F1B" wp14:editId="2A349477">
              <wp:simplePos x="0" y="0"/>
              <wp:positionH relativeFrom="page">
                <wp:posOffset>0</wp:posOffset>
              </wp:positionH>
              <wp:positionV relativeFrom="page">
                <wp:posOffset>190500</wp:posOffset>
              </wp:positionV>
              <wp:extent cx="7560945" cy="252095"/>
              <wp:effectExtent l="0" t="0" r="0" b="14605"/>
              <wp:wrapNone/>
              <wp:docPr id="4" name="Tekstboks 4" descr="{&quot;HashCode&quot;:-1017872526,&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835372" w14:textId="31F31FEB" w:rsidR="00191C83" w:rsidRPr="00191C83" w:rsidRDefault="00191C83" w:rsidP="00191C83">
                          <w:pPr>
                            <w:spacing w:after="0"/>
                            <w:jc w:val="right"/>
                            <w:rPr>
                              <w:rFonts w:ascii="Arial" w:hAnsi="Arial" w:cs="Arial"/>
                              <w:color w:val="FF8C00"/>
                            </w:rPr>
                          </w:pPr>
                          <w:r w:rsidRPr="00191C83">
                            <w:rPr>
                              <w:rFonts w:ascii="Arial" w:hAnsi="Arial" w:cs="Arial"/>
                              <w:color w:val="FF8C0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0F44F1B" id="_x0000_t202" coordsize="21600,21600" o:spt="202" path="m,l,21600r21600,l21600,xe">
              <v:stroke joinstyle="miter"/>
              <v:path gradientshapeok="t" o:connecttype="rect"/>
            </v:shapetype>
            <v:shape id="Tekstboks 4" o:spid="_x0000_s1027" type="#_x0000_t202" alt="{&quot;HashCode&quot;:-1017872526,&quot;Height&quot;:842.0,&quot;Width&quot;:595.0,&quot;Placement&quot;:&quot;Header&quot;,&quot;Index&quot;:&quot;Primary&quot;,&quot;Section&quot;:1,&quot;Top&quot;:0.0,&quot;Left&quot;:0.0}" style="position:absolute;left:0;text-align:left;margin-left:0;margin-top:15pt;width:595.35pt;height:19.85pt;z-index:251658245;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" o:allowincell="f" filled="f" stroked="f" strokeweight=".5pt">
              <v:textbox inset=",0,20pt,0">
                <w:txbxContent>
                  <w:p w14:paraId="49835372" w14:textId="31F31FEB" w:rsidR="00191C83" w:rsidRPr="00191C83" w:rsidRDefault="00191C83" w:rsidP="00191C83">
                    <w:pPr>
                      <w:spacing w:after="0"/>
                      <w:jc w:val="right"/>
                      <w:rPr>
                        <w:rFonts w:ascii="Arial" w:hAnsi="Arial" w:cs="Arial"/>
                        <w:color w:val="FF8C00"/>
                      </w:rPr>
                    </w:pPr>
                    <w:r w:rsidRPr="00191C83">
                      <w:rPr>
                        <w:rFonts w:ascii="Arial" w:hAnsi="Arial" w:cs="Arial"/>
                        <w:color w:val="FF8C00"/>
                      </w:rPr>
                      <w:t>I N T E R N</w:t>
                    </w:r>
                  </w:p>
                </w:txbxContent>
              </v:textbox>
              <w10:wrap anchorx="page" anchory="page"/>
            </v:shape>
          </w:pict>
        </mc:Fallback>
      </mc:AlternateContent>
    </w:r>
    <w:r w:rsidR="006912EB">
      <w:rPr>
        <w:noProof/>
      </w:rPr>
      <w:drawing>
        <wp:anchor distT="0" distB="0" distL="114300" distR="114300" simplePos="0" relativeHeight="251658241" behindDoc="0" locked="0" layoutInCell="1" allowOverlap="1" wp14:anchorId="64C08992" wp14:editId="496A8C3E">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2050754953"/>
        <w:dataBinding w:xpath="/root[1]/Tittel[1]" w:storeItemID="{19BF4117-FCCD-4CAF-BE09-0AC67919E432}"/>
        <w:text w:multiLine="1"/>
      </w:sdtPr>
      <w:sdtEndPr/>
      <w:sdtContent>
        <w:r w:rsidR="00D22363">
          <w:t>Bane NOR</w:t>
        </w:r>
      </w:sdtContent>
    </w:sdt>
    <w:r w:rsidR="006912EB">
      <w:t xml:space="preserve"> </w:t>
    </w:r>
    <w:r w:rsidR="006912EB">
      <w:tab/>
      <w:t xml:space="preserve">Side </w:t>
    </w:r>
    <w:r w:rsidR="006912EB">
      <w:fldChar w:fldCharType="begin"/>
    </w:r>
    <w:r w:rsidR="006912EB">
      <w:instrText xml:space="preserve"> PAGE  \* Arabic  \* MERGEFORMAT </w:instrText>
    </w:r>
    <w:r w:rsidR="006912EB">
      <w:fldChar w:fldCharType="separate"/>
    </w:r>
    <w:r w:rsidR="006912EB">
      <w:t>1</w:t>
    </w:r>
    <w:r w:rsidR="006912EB">
      <w:fldChar w:fldCharType="end"/>
    </w:r>
    <w:r w:rsidR="006912EB">
      <w:t xml:space="preserve"> av </w:t>
    </w:r>
    <w:fldSimple w:instr=" NUMPAGES  \* Arabic  \* MERGEFORMAT ">
      <w:r w:rsidR="006912EB">
        <w:t>3</w:t>
      </w:r>
    </w:fldSimple>
  </w:p>
  <w:p w14:paraId="6FA5CB2C" w14:textId="1258B0E1" w:rsidR="006912EB" w:rsidRDefault="00FC2A75" w:rsidP="007431C9">
    <w:pPr>
      <w:pStyle w:val="Topptekst"/>
    </w:pPr>
    <w:sdt>
      <w:sdtPr>
        <w:alias w:val="Undertittel"/>
        <w:tag w:val="Undertittel"/>
        <w:id w:val="-1595393944"/>
        <w:dataBinding w:xpath="/root[1]/Undertittel[1]" w:storeItemID="{19BF4117-FCCD-4CAF-BE09-0AC67919E432}"/>
        <w:text w:multiLine="1"/>
      </w:sdtPr>
      <w:sdtEndPr/>
      <w:sdtContent>
        <w:r w:rsidR="00D53EA8">
          <w:t>Seriøsitetskrav</w:t>
        </w:r>
      </w:sdtContent>
    </w:sdt>
    <w:r w:rsidR="006912EB">
      <w:tab/>
    </w:r>
    <w:r w:rsidR="00C873D4" w:rsidRPr="00C873D4">
      <w:t>04.07</w:t>
    </w:r>
    <w:r w:rsidR="00831BCC" w:rsidRPr="00C873D4">
      <w:t>.202</w:t>
    </w:r>
    <w:r w:rsidR="00131A69" w:rsidRPr="00C873D4">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772E5" w14:textId="035616B6" w:rsidR="006912EB" w:rsidRDefault="00191C83" w:rsidP="002675EB">
    <w:pPr>
      <w:pStyle w:val="Topptekst"/>
    </w:pPr>
    <w:r>
      <w:rPr>
        <w:noProof/>
      </w:rPr>
      <mc:AlternateContent>
        <mc:Choice Requires="wps">
          <w:drawing>
            <wp:anchor distT="0" distB="0" distL="114300" distR="114300" simplePos="0" relativeHeight="251658246" behindDoc="0" locked="0" layoutInCell="0" allowOverlap="1" wp14:anchorId="66D634BE" wp14:editId="66376DFF">
              <wp:simplePos x="0" y="0"/>
              <wp:positionH relativeFrom="page">
                <wp:posOffset>0</wp:posOffset>
              </wp:positionH>
              <wp:positionV relativeFrom="page">
                <wp:posOffset>190500</wp:posOffset>
              </wp:positionV>
              <wp:extent cx="7560945" cy="252095"/>
              <wp:effectExtent l="0" t="0" r="0" b="14605"/>
              <wp:wrapNone/>
              <wp:docPr id="7" name="Tekstboks 7" descr="{&quot;HashCode&quot;:-1017872526,&quot;Height&quot;:842.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BBE41B" w14:textId="1BD6835A" w:rsidR="00191C83" w:rsidRPr="00191C83" w:rsidRDefault="00191C83" w:rsidP="00191C83">
                          <w:pPr>
                            <w:spacing w:after="0"/>
                            <w:jc w:val="right"/>
                            <w:rPr>
                              <w:rFonts w:ascii="Arial" w:hAnsi="Arial" w:cs="Arial"/>
                              <w:color w:val="FF8C00"/>
                            </w:rPr>
                          </w:pPr>
                          <w:r w:rsidRPr="00191C83">
                            <w:rPr>
                              <w:rFonts w:ascii="Arial" w:hAnsi="Arial" w:cs="Arial"/>
                              <w:color w:val="FF8C0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6D634BE" id="_x0000_t202" coordsize="21600,21600" o:spt="202" path="m,l,21600r21600,l21600,xe">
              <v:stroke joinstyle="miter"/>
              <v:path gradientshapeok="t" o:connecttype="rect"/>
            </v:shapetype>
            <v:shape id="Tekstboks 7" o:spid="_x0000_s1029" type="#_x0000_t202" alt="{&quot;HashCode&quot;:-1017872526,&quot;Height&quot;:842.0,&quot;Width&quot;:595.0,&quot;Placement&quot;:&quot;Header&quot;,&quot;Index&quot;:&quot;FirstPage&quot;,&quot;Section&quot;:1,&quot;Top&quot;:0.0,&quot;Left&quot;:0.0}" style="position:absolute;left:0;text-align:left;margin-left:0;margin-top:15pt;width:595.35pt;height:19.85pt;z-index:25165824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" o:allowincell="f" filled="f" stroked="f" strokeweight=".5pt">
              <v:textbox inset=",0,20pt,0">
                <w:txbxContent>
                  <w:p w14:paraId="46BBE41B" w14:textId="1BD6835A" w:rsidR="00191C83" w:rsidRPr="00191C83" w:rsidRDefault="00191C83" w:rsidP="00191C83">
                    <w:pPr>
                      <w:spacing w:after="0"/>
                      <w:jc w:val="right"/>
                      <w:rPr>
                        <w:rFonts w:ascii="Arial" w:hAnsi="Arial" w:cs="Arial"/>
                        <w:color w:val="FF8C00"/>
                      </w:rPr>
                    </w:pPr>
                    <w:r w:rsidRPr="00191C83">
                      <w:rPr>
                        <w:rFonts w:ascii="Arial" w:hAnsi="Arial" w:cs="Arial"/>
                        <w:color w:val="FF8C00"/>
                      </w:rPr>
                      <w:t>I N T E R N</w:t>
                    </w:r>
                  </w:p>
                </w:txbxContent>
              </v:textbox>
              <w10:wrap anchorx="page" anchory="page"/>
            </v:shape>
          </w:pict>
        </mc:Fallback>
      </mc:AlternateContent>
    </w:r>
    <w:r w:rsidR="006912EB">
      <w:rPr>
        <w:noProof/>
      </w:rPr>
      <w:drawing>
        <wp:anchor distT="0" distB="0" distL="114300" distR="114300" simplePos="0" relativeHeight="251658240" behindDoc="0" locked="0" layoutInCell="1" allowOverlap="1" wp14:anchorId="1792F713" wp14:editId="7C1D517D">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dataBinding w:xpath="/root[1]/Tittel[1]" w:storeItemID="{19BF4117-FCCD-4CAF-BE09-0AC67919E432}"/>
        <w:text w:multiLine="1"/>
      </w:sdtPr>
      <w:sdtEndPr/>
      <w:sdtContent>
        <w:r w:rsidR="00D22363">
          <w:t>Bane NOR</w:t>
        </w:r>
      </w:sdtContent>
    </w:sdt>
    <w:r w:rsidR="006912EB">
      <w:t xml:space="preserve"> </w:t>
    </w:r>
    <w:r w:rsidR="006912EB">
      <w:tab/>
      <w:t xml:space="preserve">Side </w:t>
    </w:r>
    <w:r w:rsidR="006912EB">
      <w:fldChar w:fldCharType="begin"/>
    </w:r>
    <w:r w:rsidR="006912EB">
      <w:instrText xml:space="preserve"> PAGE  \* Arabic  \* MERGEFORMAT </w:instrText>
    </w:r>
    <w:r w:rsidR="006912EB">
      <w:fldChar w:fldCharType="separate"/>
    </w:r>
    <w:r w:rsidR="006912EB">
      <w:rPr>
        <w:noProof/>
      </w:rPr>
      <w:t>1</w:t>
    </w:r>
    <w:r w:rsidR="006912EB">
      <w:fldChar w:fldCharType="end"/>
    </w:r>
    <w:r w:rsidR="006912EB">
      <w:t xml:space="preserve"> av </w:t>
    </w:r>
    <w:fldSimple w:instr=" NUMPAGES  \* Arabic  \* MERGEFORMAT ">
      <w:r w:rsidR="006912EB">
        <w:rPr>
          <w:noProof/>
        </w:rPr>
        <w:t>2</w:t>
      </w:r>
    </w:fldSimple>
  </w:p>
  <w:p w14:paraId="136FAF55" w14:textId="1C07FC83" w:rsidR="006912EB" w:rsidRDefault="006912EB" w:rsidP="002675EB">
    <w:pPr>
      <w:pStyle w:val="Topptekst"/>
    </w:pPr>
    <w:r>
      <w:rPr>
        <w:noProof/>
      </w:rPr>
      <w:drawing>
        <wp:anchor distT="0" distB="0" distL="114300" distR="114300" simplePos="0" relativeHeight="251658242" behindDoc="0" locked="0" layoutInCell="1" allowOverlap="1" wp14:anchorId="0BCC3474" wp14:editId="34050C5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dataBinding w:xpath="/root[1]/Undertittel[1]" w:storeItemID="{19BF4117-FCCD-4CAF-BE09-0AC67919E432}"/>
        <w:text w:multiLine="1"/>
      </w:sdtPr>
      <w:sdtEndPr/>
      <w:sdtContent>
        <w:r w:rsidR="00E44748">
          <w:t>Seriøsitetskrav</w:t>
        </w:r>
      </w:sdtContent>
    </w:sdt>
    <w:r>
      <w:tab/>
    </w:r>
    <w:r w:rsidR="00C873D4" w:rsidRPr="00C873D4">
      <w:t>04.07.</w:t>
    </w:r>
    <w:r w:rsidR="00831BCC" w:rsidRPr="00C873D4">
      <w:t>202</w:t>
    </w:r>
    <w:r w:rsidR="00131A69" w:rsidRPr="00C873D4">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74B6EE0C"/>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50E847AA"/>
    <w:lvl w:ilvl="0">
      <w:start w:val="1"/>
      <w:numFmt w:val="decimal"/>
      <w:pStyle w:val="Nummerertliste3"/>
      <w:lvlText w:val="%1."/>
      <w:lvlJc w:val="left"/>
      <w:pPr>
        <w:tabs>
          <w:tab w:val="num" w:pos="926"/>
        </w:tabs>
        <w:ind w:left="926" w:hanging="360"/>
      </w:pPr>
    </w:lvl>
  </w:abstractNum>
  <w:abstractNum w:abstractNumId="3" w15:restartNumberingAfterBreak="0">
    <w:nsid w:val="FFFFFF80"/>
    <w:multiLevelType w:val="singleLevel"/>
    <w:tmpl w:val="E1925FE2"/>
    <w:lvl w:ilvl="0">
      <w:start w:val="1"/>
      <w:numFmt w:val="bullet"/>
      <w:pStyle w:val="Punktliste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400EAA3C"/>
    <w:lvl w:ilvl="0">
      <w:start w:val="1"/>
      <w:numFmt w:val="bullet"/>
      <w:pStyle w:val="Punktliste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E58FEFE"/>
    <w:lvl w:ilvl="0">
      <w:start w:val="1"/>
      <w:numFmt w:val="bullet"/>
      <w:pStyle w:val="Punktliste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88BE59C6"/>
    <w:lvl w:ilvl="0">
      <w:start w:val="1"/>
      <w:numFmt w:val="bullet"/>
      <w:pStyle w:val="Punktliste2"/>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0A6E8686"/>
    <w:lvl w:ilvl="0">
      <w:start w:val="1"/>
      <w:numFmt w:val="bullet"/>
      <w:pStyle w:val="Punktliste"/>
      <w:lvlText w:val=""/>
      <w:lvlJc w:val="left"/>
      <w:pPr>
        <w:ind w:left="360" w:hanging="360"/>
      </w:pPr>
      <w:rPr>
        <w:rFonts w:ascii="Symbol" w:hAnsi="Symbol" w:hint="default"/>
        <w:color w:val="2270BF" w:themeColor="accent3"/>
      </w:rPr>
    </w:lvl>
  </w:abstractNum>
  <w:abstractNum w:abstractNumId="8" w15:restartNumberingAfterBreak="0">
    <w:nsid w:val="07446A4B"/>
    <w:multiLevelType w:val="hybridMultilevel"/>
    <w:tmpl w:val="336C05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0823677A"/>
    <w:multiLevelType w:val="hybridMultilevel"/>
    <w:tmpl w:val="DC5AF8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0C670315"/>
    <w:multiLevelType w:val="multilevel"/>
    <w:tmpl w:val="530E930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bullet"/>
      <w:lvlText w:val=""/>
      <w:lvlJc w:val="left"/>
      <w:pPr>
        <w:ind w:left="720" w:hanging="360"/>
      </w:pPr>
      <w:rPr>
        <w:rFonts w:ascii="Symbol" w:hAnsi="Symbol"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8E2C16"/>
    <w:multiLevelType w:val="multilevel"/>
    <w:tmpl w:val="78DAB6F2"/>
    <w:lvl w:ilvl="0">
      <w:start w:val="1"/>
      <w:numFmt w:val="decimal"/>
      <w:pStyle w:val="Kontraktsmalerniv2"/>
      <w:suff w:val="space"/>
      <w:lvlText w:val="%1."/>
      <w:lvlJc w:val="left"/>
      <w:pPr>
        <w:ind w:left="360" w:hanging="360"/>
      </w:pPr>
      <w:rPr>
        <w:rFonts w:ascii="Arial" w:hAnsi="Arial" w:cs="Arial" w:hint="default"/>
        <w:color w:val="auto"/>
      </w:rPr>
    </w:lvl>
    <w:lvl w:ilvl="1">
      <w:start w:val="1"/>
      <w:numFmt w:val="decimal"/>
      <w:pStyle w:val="Kontraktsmalerniv3"/>
      <w:isLgl/>
      <w:suff w:val="space"/>
      <w:lvlText w:val="%1.%2"/>
      <w:lvlJc w:val="left"/>
      <w:pPr>
        <w:ind w:left="1778"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suff w:val="space"/>
      <w:lvlText w:val="%1.%2.%3"/>
      <w:lvlJc w:val="left"/>
      <w:pPr>
        <w:ind w:left="720" w:hanging="720"/>
      </w:pPr>
      <w:rPr>
        <w:rFonts w:hint="default"/>
      </w:rPr>
    </w:lvl>
    <w:lvl w:ilvl="3">
      <w:start w:val="1"/>
      <w:numFmt w:val="none"/>
      <w:isLgl/>
      <w:lvlText w:val=""/>
      <w:lvlJc w:val="left"/>
      <w:pPr>
        <w:tabs>
          <w:tab w:val="num" w:pos="0"/>
        </w:tabs>
        <w:ind w:left="720" w:hanging="720"/>
      </w:pPr>
      <w:rPr>
        <w:rFonts w:hint="default"/>
      </w:rPr>
    </w:lvl>
    <w:lvl w:ilvl="4">
      <w:start w:val="1"/>
      <w:numFmt w:val="none"/>
      <w:isLgl/>
      <w:lvlText w:val=""/>
      <w:lvlJc w:val="left"/>
      <w:pPr>
        <w:tabs>
          <w:tab w:val="num" w:pos="0"/>
        </w:tabs>
        <w:ind w:left="1080" w:hanging="1080"/>
      </w:pPr>
      <w:rPr>
        <w:rFonts w:hint="default"/>
      </w:rPr>
    </w:lvl>
    <w:lvl w:ilvl="5">
      <w:start w:val="1"/>
      <w:numFmt w:val="none"/>
      <w:isLgl/>
      <w:lvlText w:val=""/>
      <w:lvlJc w:val="left"/>
      <w:pPr>
        <w:tabs>
          <w:tab w:val="num" w:pos="0"/>
        </w:tabs>
        <w:ind w:left="1080" w:hanging="1080"/>
      </w:pPr>
      <w:rPr>
        <w:rFonts w:hint="default"/>
      </w:rPr>
    </w:lvl>
    <w:lvl w:ilvl="6">
      <w:start w:val="1"/>
      <w:numFmt w:val="none"/>
      <w:isLgl/>
      <w:lvlText w:val=""/>
      <w:lvlJc w:val="left"/>
      <w:pPr>
        <w:tabs>
          <w:tab w:val="num" w:pos="0"/>
        </w:tabs>
        <w:ind w:left="1440" w:hanging="1440"/>
      </w:pPr>
      <w:rPr>
        <w:rFonts w:hint="default"/>
      </w:rPr>
    </w:lvl>
    <w:lvl w:ilvl="7">
      <w:start w:val="1"/>
      <w:numFmt w:val="none"/>
      <w:isLgl/>
      <w:lvlText w:val=""/>
      <w:lvlJc w:val="left"/>
      <w:pPr>
        <w:tabs>
          <w:tab w:val="num" w:pos="0"/>
        </w:tabs>
        <w:ind w:left="1440" w:hanging="1440"/>
      </w:pPr>
      <w:rPr>
        <w:rFonts w:hint="default"/>
      </w:rPr>
    </w:lvl>
    <w:lvl w:ilvl="8">
      <w:start w:val="1"/>
      <w:numFmt w:val="none"/>
      <w:isLgl/>
      <w:lvlText w:val=""/>
      <w:lvlJc w:val="left"/>
      <w:pPr>
        <w:tabs>
          <w:tab w:val="num" w:pos="0"/>
        </w:tabs>
        <w:ind w:left="1800" w:hanging="1800"/>
      </w:pPr>
      <w:rPr>
        <w:rFonts w:hint="default"/>
      </w:rPr>
    </w:lvl>
  </w:abstractNum>
  <w:abstractNum w:abstractNumId="12"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4" w15:restartNumberingAfterBreak="0">
    <w:nsid w:val="1D696E15"/>
    <w:multiLevelType w:val="hybridMultilevel"/>
    <w:tmpl w:val="1E88C2E6"/>
    <w:lvl w:ilvl="0" w:tplc="A0BAA32E">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C32757"/>
    <w:multiLevelType w:val="hybridMultilevel"/>
    <w:tmpl w:val="55889B20"/>
    <w:lvl w:ilvl="0" w:tplc="7F0C680E">
      <w:start w:val="1"/>
      <w:numFmt w:val="decimal"/>
      <w:lvlText w:val="%1."/>
      <w:lvlJc w:val="left"/>
      <w:pPr>
        <w:ind w:left="1068" w:hanging="360"/>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6" w15:restartNumberingAfterBreak="0">
    <w:nsid w:val="29A257B1"/>
    <w:multiLevelType w:val="hybridMultilevel"/>
    <w:tmpl w:val="A89617DC"/>
    <w:lvl w:ilvl="0" w:tplc="6EE82DE2">
      <w:start w:val="3"/>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EE7226C"/>
    <w:multiLevelType w:val="hybridMultilevel"/>
    <w:tmpl w:val="0442CAAE"/>
    <w:lvl w:ilvl="0" w:tplc="44CE207E">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0363D63"/>
    <w:multiLevelType w:val="hybridMultilevel"/>
    <w:tmpl w:val="6C16E7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AD1F35"/>
    <w:multiLevelType w:val="hybridMultilevel"/>
    <w:tmpl w:val="FDD81336"/>
    <w:lvl w:ilvl="0" w:tplc="6B2E4DB8">
      <w:start w:val="1"/>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4455007"/>
    <w:multiLevelType w:val="hybridMultilevel"/>
    <w:tmpl w:val="3CFAD3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2" w15:restartNumberingAfterBreak="0">
    <w:nsid w:val="44510707"/>
    <w:multiLevelType w:val="multilevel"/>
    <w:tmpl w:val="D7BE0C30"/>
    <w:lvl w:ilvl="0">
      <w:start w:val="32"/>
      <w:numFmt w:val="decimal"/>
      <w:lvlText w:val="%1."/>
      <w:lvlJc w:val="left"/>
      <w:pPr>
        <w:ind w:left="810" w:hanging="450"/>
      </w:pPr>
      <w:rPr>
        <w:rFonts w:hint="default"/>
      </w:rPr>
    </w:lvl>
    <w:lvl w:ilvl="1">
      <w:start w:val="4"/>
      <w:numFmt w:val="decimal"/>
      <w:isLgl/>
      <w:lvlText w:val="%1.%2"/>
      <w:lvlJc w:val="left"/>
      <w:pPr>
        <w:ind w:left="850" w:hanging="4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46D3E75"/>
    <w:multiLevelType w:val="multilevel"/>
    <w:tmpl w:val="A418A464"/>
    <w:styleLink w:val="STY2LISTESTILnummert"/>
    <w:lvl w:ilvl="0">
      <w:start w:val="1"/>
      <w:numFmt w:val="decimal"/>
      <w:pStyle w:val="STY2Listenummerert"/>
      <w:lvlText w:val="%1."/>
      <w:lvlJc w:val="left"/>
      <w:pPr>
        <w:ind w:left="227" w:hanging="227"/>
      </w:pPr>
      <w:rPr>
        <w:rFonts w:hint="default"/>
        <w:b/>
        <w:i w:val="0"/>
        <w:sz w:val="21"/>
      </w:rPr>
    </w:lvl>
    <w:lvl w:ilvl="1">
      <w:start w:val="1"/>
      <w:numFmt w:val="ordinal"/>
      <w:suff w:val="space"/>
      <w:lvlText w:val="%1%2"/>
      <w:lvlJc w:val="left"/>
      <w:pPr>
        <w:ind w:left="227" w:firstLine="0"/>
      </w:pPr>
      <w:rPr>
        <w:rFonts w:hint="default"/>
        <w:b/>
        <w:i w:val="0"/>
      </w:rPr>
    </w:lvl>
    <w:lvl w:ilvl="2">
      <w:start w:val="1"/>
      <w:numFmt w:val="ordinal"/>
      <w:suff w:val="space"/>
      <w:lvlText w:val="%1%2%3"/>
      <w:lvlJc w:val="left"/>
      <w:pPr>
        <w:ind w:left="709" w:firstLine="0"/>
      </w:pPr>
      <w:rPr>
        <w:rFonts w:hint="default"/>
        <w:b/>
        <w:i w:val="0"/>
      </w:rPr>
    </w:lvl>
    <w:lvl w:ilvl="3">
      <w:start w:val="1"/>
      <w:numFmt w:val="ordinal"/>
      <w:lvlRestart w:val="0"/>
      <w:suff w:val="space"/>
      <w:lvlText w:val="%1%2%3%4"/>
      <w:lvlJc w:val="left"/>
      <w:pPr>
        <w:ind w:left="1191" w:firstLine="0"/>
      </w:pPr>
      <w:rPr>
        <w:rFonts w:hint="default"/>
        <w:b/>
        <w:i w:val="0"/>
      </w:rPr>
    </w:lvl>
    <w:lvl w:ilvl="4">
      <w:start w:val="1"/>
      <w:numFmt w:val="ordinal"/>
      <w:lvlRestart w:val="0"/>
      <w:suff w:val="space"/>
      <w:lvlText w:val="%5%1%2%3%4"/>
      <w:lvlJc w:val="left"/>
      <w:pPr>
        <w:ind w:left="1673" w:firstLine="0"/>
      </w:pPr>
      <w:rPr>
        <w:rFonts w:ascii="Arial" w:hAnsi="Arial" w:hint="default"/>
        <w:b/>
        <w:i w:val="0"/>
        <w:sz w:val="21"/>
      </w:rPr>
    </w:lvl>
    <w:lvl w:ilvl="5">
      <w:start w:val="1"/>
      <w:numFmt w:val="none"/>
      <w:isLgl/>
      <w:lvlText w:val=""/>
      <w:lvlJc w:val="left"/>
      <w:pPr>
        <w:tabs>
          <w:tab w:val="num" w:pos="17"/>
        </w:tabs>
        <w:ind w:left="1097" w:hanging="1080"/>
      </w:pPr>
      <w:rPr>
        <w:rFonts w:hint="default"/>
      </w:rPr>
    </w:lvl>
    <w:lvl w:ilvl="6">
      <w:start w:val="1"/>
      <w:numFmt w:val="none"/>
      <w:isLgl/>
      <w:lvlText w:val=""/>
      <w:lvlJc w:val="left"/>
      <w:pPr>
        <w:tabs>
          <w:tab w:val="num" w:pos="17"/>
        </w:tabs>
        <w:ind w:left="1457" w:hanging="1440"/>
      </w:pPr>
      <w:rPr>
        <w:rFonts w:hint="default"/>
      </w:rPr>
    </w:lvl>
    <w:lvl w:ilvl="7">
      <w:start w:val="1"/>
      <w:numFmt w:val="none"/>
      <w:isLgl/>
      <w:lvlText w:val=""/>
      <w:lvlJc w:val="left"/>
      <w:pPr>
        <w:tabs>
          <w:tab w:val="num" w:pos="17"/>
        </w:tabs>
        <w:ind w:left="1457" w:hanging="1440"/>
      </w:pPr>
      <w:rPr>
        <w:rFonts w:hint="default"/>
      </w:rPr>
    </w:lvl>
    <w:lvl w:ilvl="8">
      <w:start w:val="1"/>
      <w:numFmt w:val="none"/>
      <w:isLgl/>
      <w:lvlText w:val=""/>
      <w:lvlJc w:val="left"/>
      <w:pPr>
        <w:tabs>
          <w:tab w:val="num" w:pos="17"/>
        </w:tabs>
        <w:ind w:left="1817" w:hanging="1800"/>
      </w:pPr>
      <w:rPr>
        <w:rFonts w:hint="default"/>
      </w:rPr>
    </w:lvl>
  </w:abstractNum>
  <w:abstractNum w:abstractNumId="24" w15:restartNumberingAfterBreak="0">
    <w:nsid w:val="471F20A8"/>
    <w:multiLevelType w:val="hybridMultilevel"/>
    <w:tmpl w:val="04BE33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86502CB"/>
    <w:multiLevelType w:val="hybridMultilevel"/>
    <w:tmpl w:val="9FE6CD0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A4446DA"/>
    <w:multiLevelType w:val="hybridMultilevel"/>
    <w:tmpl w:val="BBC8A1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AB721B1"/>
    <w:multiLevelType w:val="hybridMultilevel"/>
    <w:tmpl w:val="9364DE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2E67830"/>
    <w:multiLevelType w:val="multilevel"/>
    <w:tmpl w:val="CBA6201E"/>
    <w:lvl w:ilvl="0">
      <w:start w:val="1"/>
      <w:numFmt w:val="ordinal"/>
      <w:pStyle w:val="STY2Overskrift1"/>
      <w:suff w:val="space"/>
      <w:lvlText w:val="%1"/>
      <w:lvlJc w:val="left"/>
      <w:pPr>
        <w:ind w:left="0" w:firstLine="0"/>
      </w:pPr>
      <w:rPr>
        <w:rFonts w:hint="default"/>
        <w:color w:val="231F20" w:themeColor="text1"/>
      </w:rPr>
    </w:lvl>
    <w:lvl w:ilvl="1">
      <w:start w:val="1"/>
      <w:numFmt w:val="ordinal"/>
      <w:pStyle w:val="STY2Overskrift11"/>
      <w:suff w:val="space"/>
      <w:lvlText w:val="%1%2"/>
      <w:lvlJc w:val="left"/>
      <w:pPr>
        <w:ind w:left="1844"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ordinal"/>
      <w:pStyle w:val="STY2Overskrift111"/>
      <w:suff w:val="space"/>
      <w:lvlText w:val="%1%2%3"/>
      <w:lvlJc w:val="left"/>
      <w:pPr>
        <w:ind w:left="0" w:firstLine="0"/>
      </w:pPr>
      <w:rPr>
        <w:rFonts w:hint="default"/>
      </w:rPr>
    </w:lvl>
    <w:lvl w:ilvl="3">
      <w:start w:val="1"/>
      <w:numFmt w:val="ordinal"/>
      <w:pStyle w:val="STY2Overskrift1111"/>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29" w15:restartNumberingAfterBreak="0">
    <w:nsid w:val="55BE1457"/>
    <w:multiLevelType w:val="multilevel"/>
    <w:tmpl w:val="D16CC8BE"/>
    <w:lvl w:ilvl="0">
      <w:start w:val="1"/>
      <w:numFmt w:val="decimal"/>
      <w:pStyle w:val="numberedlist"/>
      <w:lvlText w:val="%1."/>
      <w:lvlJc w:val="left"/>
      <w:pPr>
        <w:tabs>
          <w:tab w:val="num" w:pos="1134"/>
        </w:tabs>
        <w:ind w:left="1134" w:hanging="425"/>
      </w:pPr>
      <w:rPr>
        <w:rFonts w:hint="default"/>
      </w:rPr>
    </w:lvl>
    <w:lvl w:ilvl="1">
      <w:start w:val="1"/>
      <w:numFmt w:val="decimal"/>
      <w:lvlText w:val="%1.%2."/>
      <w:lvlJc w:val="left"/>
      <w:pPr>
        <w:tabs>
          <w:tab w:val="num" w:pos="1304"/>
        </w:tabs>
        <w:ind w:left="1304" w:hanging="453"/>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30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30" w15:restartNumberingAfterBreak="0">
    <w:nsid w:val="5F6E3EB9"/>
    <w:multiLevelType w:val="hybridMultilevel"/>
    <w:tmpl w:val="F27AF600"/>
    <w:lvl w:ilvl="0" w:tplc="041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165FFE"/>
    <w:multiLevelType w:val="multilevel"/>
    <w:tmpl w:val="3E2A3D12"/>
    <w:lvl w:ilvl="0">
      <w:start w:val="1"/>
      <w:numFmt w:val="decimal"/>
      <w:lvlRestart w:val="0"/>
      <w:pStyle w:val="Overskrift1"/>
      <w:lvlText w:val="%1."/>
      <w:lvlJc w:val="left"/>
      <w:pPr>
        <w:tabs>
          <w:tab w:val="num" w:pos="0"/>
        </w:tabs>
        <w:ind w:left="0" w:hanging="567"/>
      </w:pPr>
      <w:rPr>
        <w:rFonts w:hint="default"/>
      </w:rPr>
    </w:lvl>
    <w:lvl w:ilvl="1">
      <w:start w:val="1"/>
      <w:numFmt w:val="decimal"/>
      <w:pStyle w:val="Overskrift2"/>
      <w:lvlText w:val="%1.%2"/>
      <w:lvlJc w:val="left"/>
      <w:pPr>
        <w:tabs>
          <w:tab w:val="num" w:pos="0"/>
        </w:tabs>
        <w:ind w:left="0" w:hanging="567"/>
      </w:pPr>
      <w:rPr>
        <w:rFonts w:hint="default"/>
        <w:sz w:val="24"/>
        <w:szCs w:val="24"/>
      </w:rPr>
    </w:lvl>
    <w:lvl w:ilvl="2">
      <w:start w:val="1"/>
      <w:numFmt w:val="decimal"/>
      <w:pStyle w:val="Overskrift3"/>
      <w:lvlText w:val="%1.%2.%3"/>
      <w:lvlJc w:val="left"/>
      <w:pPr>
        <w:tabs>
          <w:tab w:val="num" w:pos="0"/>
        </w:tabs>
        <w:ind w:left="0" w:hanging="567"/>
      </w:pPr>
      <w:rPr>
        <w:rFonts w:hint="default"/>
      </w:rPr>
    </w:lvl>
    <w:lvl w:ilvl="3">
      <w:start w:val="1"/>
      <w:numFmt w:val="decimal"/>
      <w:lvlRestart w:val="2"/>
      <w:suff w:val="space"/>
      <w:lvlText w:val="%1.%2.%3.%4"/>
      <w:lvlJc w:val="left"/>
      <w:pPr>
        <w:ind w:left="680" w:hanging="68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291CA3"/>
    <w:multiLevelType w:val="hybridMultilevel"/>
    <w:tmpl w:val="A3F45B1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77D46542"/>
    <w:multiLevelType w:val="multilevel"/>
    <w:tmpl w:val="1A84AC56"/>
    <w:lvl w:ilvl="0">
      <w:start w:val="1"/>
      <w:numFmt w:val="decimal"/>
      <w:pStyle w:val="STYListeNummerert"/>
      <w:suff w:val="space"/>
      <w:lvlText w:val="%1."/>
      <w:lvlJc w:val="left"/>
      <w:pPr>
        <w:ind w:left="595" w:hanging="45"/>
      </w:pPr>
      <w:rPr>
        <w:rFonts w:hint="default"/>
        <w:b/>
        <w:i w:val="0"/>
      </w:rPr>
    </w:lvl>
    <w:lvl w:ilvl="1">
      <w:start w:val="1"/>
      <w:numFmt w:val="decimal"/>
      <w:isLgl/>
      <w:suff w:val="space"/>
      <w:lvlText w:val="%1.%2"/>
      <w:lvlJc w:val="left"/>
      <w:pPr>
        <w:ind w:left="1191" w:firstLine="0"/>
      </w:pPr>
      <w:rPr>
        <w:rFonts w:hint="default"/>
        <w:b/>
        <w:i w:val="0"/>
      </w:rPr>
    </w:lvl>
    <w:lvl w:ilvl="2">
      <w:start w:val="1"/>
      <w:numFmt w:val="decimal"/>
      <w:isLgl/>
      <w:suff w:val="space"/>
      <w:lvlText w:val="%1.%2.%3"/>
      <w:lvlJc w:val="left"/>
      <w:pPr>
        <w:ind w:left="1786" w:firstLine="0"/>
      </w:pPr>
      <w:rPr>
        <w:rFonts w:hint="default"/>
        <w:b/>
        <w:i w:val="0"/>
      </w:rPr>
    </w:lvl>
    <w:lvl w:ilvl="3">
      <w:start w:val="1"/>
      <w:numFmt w:val="decimal"/>
      <w:lvlRestart w:val="0"/>
      <w:suff w:val="space"/>
      <w:lvlText w:val="%1.%2.%3.%4"/>
      <w:lvlJc w:val="left"/>
      <w:pPr>
        <w:ind w:left="2381" w:firstLine="0"/>
      </w:pPr>
      <w:rPr>
        <w:rFonts w:hint="default"/>
        <w:b/>
        <w:i w:val="0"/>
      </w:rPr>
    </w:lvl>
    <w:lvl w:ilvl="4">
      <w:start w:val="1"/>
      <w:numFmt w:val="none"/>
      <w:lvlRestart w:val="0"/>
      <w:suff w:val="space"/>
      <w:lvlText w:val=""/>
      <w:lvlJc w:val="left"/>
      <w:pPr>
        <w:ind w:left="2977" w:firstLine="0"/>
      </w:pPr>
      <w:rPr>
        <w:rFonts w:hint="default"/>
      </w:rPr>
    </w:lvl>
    <w:lvl w:ilvl="5">
      <w:start w:val="1"/>
      <w:numFmt w:val="none"/>
      <w:isLgl/>
      <w:lvlText w:val=""/>
      <w:lvlJc w:val="left"/>
      <w:pPr>
        <w:tabs>
          <w:tab w:val="num" w:pos="567"/>
        </w:tabs>
        <w:ind w:left="1647" w:hanging="1080"/>
      </w:pPr>
      <w:rPr>
        <w:rFonts w:hint="default"/>
      </w:rPr>
    </w:lvl>
    <w:lvl w:ilvl="6">
      <w:start w:val="1"/>
      <w:numFmt w:val="none"/>
      <w:isLgl/>
      <w:lvlText w:val=""/>
      <w:lvlJc w:val="left"/>
      <w:pPr>
        <w:tabs>
          <w:tab w:val="num" w:pos="567"/>
        </w:tabs>
        <w:ind w:left="2007" w:hanging="1440"/>
      </w:pPr>
      <w:rPr>
        <w:rFonts w:hint="default"/>
      </w:rPr>
    </w:lvl>
    <w:lvl w:ilvl="7">
      <w:start w:val="1"/>
      <w:numFmt w:val="none"/>
      <w:isLgl/>
      <w:lvlText w:val=""/>
      <w:lvlJc w:val="left"/>
      <w:pPr>
        <w:tabs>
          <w:tab w:val="num" w:pos="567"/>
        </w:tabs>
        <w:ind w:left="2007" w:hanging="1440"/>
      </w:pPr>
      <w:rPr>
        <w:rFonts w:hint="default"/>
      </w:rPr>
    </w:lvl>
    <w:lvl w:ilvl="8">
      <w:start w:val="1"/>
      <w:numFmt w:val="none"/>
      <w:isLgl/>
      <w:lvlText w:val=""/>
      <w:lvlJc w:val="left"/>
      <w:pPr>
        <w:tabs>
          <w:tab w:val="num" w:pos="567"/>
        </w:tabs>
        <w:ind w:left="2367" w:hanging="1800"/>
      </w:pPr>
      <w:rPr>
        <w:rFonts w:hint="default"/>
      </w:rPr>
    </w:lvl>
  </w:abstractNum>
  <w:abstractNum w:abstractNumId="34" w15:restartNumberingAfterBreak="0">
    <w:nsid w:val="7A4921EA"/>
    <w:multiLevelType w:val="hybridMultilevel"/>
    <w:tmpl w:val="6BB0C394"/>
    <w:lvl w:ilvl="0" w:tplc="A0BAA32E">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90697773">
    <w:abstractNumId w:val="19"/>
  </w:num>
  <w:num w:numId="2" w16cid:durableId="518198705">
    <w:abstractNumId w:val="36"/>
  </w:num>
  <w:num w:numId="3" w16cid:durableId="808746655">
    <w:abstractNumId w:val="12"/>
  </w:num>
  <w:num w:numId="4" w16cid:durableId="1348870937">
    <w:abstractNumId w:val="2"/>
  </w:num>
  <w:num w:numId="5" w16cid:durableId="1892182341">
    <w:abstractNumId w:val="1"/>
  </w:num>
  <w:num w:numId="6" w16cid:durableId="484902050">
    <w:abstractNumId w:val="0"/>
  </w:num>
  <w:num w:numId="7" w16cid:durableId="502597506">
    <w:abstractNumId w:val="7"/>
  </w:num>
  <w:num w:numId="8" w16cid:durableId="52697623">
    <w:abstractNumId w:val="6"/>
  </w:num>
  <w:num w:numId="9" w16cid:durableId="1861316399">
    <w:abstractNumId w:val="5"/>
  </w:num>
  <w:num w:numId="10" w16cid:durableId="155153811">
    <w:abstractNumId w:val="4"/>
  </w:num>
  <w:num w:numId="11" w16cid:durableId="375202017">
    <w:abstractNumId w:val="3"/>
  </w:num>
  <w:num w:numId="12" w16cid:durableId="792941242">
    <w:abstractNumId w:val="35"/>
  </w:num>
  <w:num w:numId="13" w16cid:durableId="90585571">
    <w:abstractNumId w:val="13"/>
  </w:num>
  <w:num w:numId="14" w16cid:durableId="935092946">
    <w:abstractNumId w:val="11"/>
  </w:num>
  <w:num w:numId="15" w16cid:durableId="1827743472">
    <w:abstractNumId w:val="33"/>
  </w:num>
  <w:num w:numId="16" w16cid:durableId="906379972">
    <w:abstractNumId w:val="10"/>
    <w:lvlOverride w:ilvl="0">
      <w:lvl w:ilvl="0">
        <w:start w:val="1"/>
        <w:numFmt w:val="bullet"/>
        <w:pStyle w:val="STY2Listepunkter"/>
        <w:lvlText w:val=""/>
        <w:lvlJc w:val="left"/>
        <w:pPr>
          <w:tabs>
            <w:tab w:val="num" w:pos="227"/>
          </w:tabs>
          <w:ind w:left="227" w:hanging="227"/>
        </w:pPr>
        <w:rPr>
          <w:rFonts w:ascii="Symbol" w:hAnsi="Symbol" w:hint="default"/>
        </w:rPr>
      </w:lvl>
    </w:lvlOverride>
    <w:lvlOverride w:ilvl="1">
      <w:lvl w:ilvl="1">
        <w:start w:val="1"/>
        <w:numFmt w:val="bullet"/>
        <w:lvlText w:val=""/>
        <w:lvlJc w:val="left"/>
        <w:pPr>
          <w:ind w:left="720" w:hanging="360"/>
        </w:pPr>
        <w:rPr>
          <w:rFonts w:ascii="Symbol" w:hAnsi="Symbol"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 w16cid:durableId="996962272">
    <w:abstractNumId w:val="28"/>
  </w:num>
  <w:num w:numId="18" w16cid:durableId="2093311319">
    <w:abstractNumId w:val="29"/>
  </w:num>
  <w:num w:numId="19" w16cid:durableId="1623221561">
    <w:abstractNumId w:val="23"/>
    <w:lvlOverride w:ilvl="0">
      <w:lvl w:ilvl="0">
        <w:start w:val="1"/>
        <w:numFmt w:val="decimal"/>
        <w:pStyle w:val="STY2Listenummerert"/>
        <w:lvlText w:val="%1."/>
        <w:lvlJc w:val="left"/>
        <w:pPr>
          <w:ind w:left="227" w:hanging="227"/>
        </w:pPr>
        <w:rPr>
          <w:rFonts w:hint="default"/>
          <w:b/>
          <w:i w:val="0"/>
          <w:sz w:val="21"/>
        </w:rPr>
      </w:lvl>
    </w:lvlOverride>
  </w:num>
  <w:num w:numId="20" w16cid:durableId="319424928">
    <w:abstractNumId w:val="24"/>
  </w:num>
  <w:num w:numId="21" w16cid:durableId="1270089012">
    <w:abstractNumId w:val="8"/>
  </w:num>
  <w:num w:numId="22" w16cid:durableId="2141025742">
    <w:abstractNumId w:val="18"/>
  </w:num>
  <w:num w:numId="23" w16cid:durableId="889608080">
    <w:abstractNumId w:val="10"/>
  </w:num>
  <w:num w:numId="24" w16cid:durableId="302005985">
    <w:abstractNumId w:val="23"/>
  </w:num>
  <w:num w:numId="25" w16cid:durableId="2099253909">
    <w:abstractNumId w:val="9"/>
  </w:num>
  <w:num w:numId="26" w16cid:durableId="1320691884">
    <w:abstractNumId w:val="27"/>
  </w:num>
  <w:num w:numId="27" w16cid:durableId="451636117">
    <w:abstractNumId w:val="32"/>
  </w:num>
  <w:num w:numId="28" w16cid:durableId="3941487">
    <w:abstractNumId w:val="31"/>
  </w:num>
  <w:num w:numId="29" w16cid:durableId="243145088">
    <w:abstractNumId w:val="31"/>
    <w:lvlOverride w:ilvl="0">
      <w:startOverride w:val="26"/>
    </w:lvlOverride>
  </w:num>
  <w:num w:numId="30" w16cid:durableId="506147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6055832">
    <w:abstractNumId w:val="26"/>
  </w:num>
  <w:num w:numId="32" w16cid:durableId="1987200232">
    <w:abstractNumId w:val="31"/>
  </w:num>
  <w:num w:numId="33" w16cid:durableId="1734935598">
    <w:abstractNumId w:val="31"/>
  </w:num>
  <w:num w:numId="34" w16cid:durableId="1517113553">
    <w:abstractNumId w:val="21"/>
  </w:num>
  <w:num w:numId="35" w16cid:durableId="1219977368">
    <w:abstractNumId w:val="22"/>
  </w:num>
  <w:num w:numId="36" w16cid:durableId="1929341571">
    <w:abstractNumId w:val="30"/>
  </w:num>
  <w:num w:numId="37" w16cid:durableId="331690365">
    <w:abstractNumId w:val="25"/>
  </w:num>
  <w:num w:numId="38" w16cid:durableId="917054243">
    <w:abstractNumId w:val="14"/>
  </w:num>
  <w:num w:numId="39" w16cid:durableId="4139333">
    <w:abstractNumId w:val="34"/>
  </w:num>
  <w:num w:numId="40" w16cid:durableId="1658606601">
    <w:abstractNumId w:val="17"/>
  </w:num>
  <w:num w:numId="41" w16cid:durableId="221139784">
    <w:abstractNumId w:val="20"/>
  </w:num>
  <w:num w:numId="42" w16cid:durableId="652218520">
    <w:abstractNumId w:val="15"/>
  </w:num>
  <w:num w:numId="43" w16cid:durableId="588003703">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ocumentProtection w:edit="readOnly" w:enforcement="1" w:cryptProviderType="rsaAES" w:cryptAlgorithmClass="hash" w:cryptAlgorithmType="typeAny" w:cryptAlgorithmSid="14" w:cryptSpinCount="100000" w:hash="uhwlg1XrLgwWwBR5jiutZawmiczoUqblOA2ZvlSNIU8guSC7ebVVhT05P7bx3tuf0WZULbsOvIiVVhSihUuG8w==" w:salt="hu6ZgtpoF8pnb+by5BYAF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50"/>
    <w:rsid w:val="000018D8"/>
    <w:rsid w:val="00004224"/>
    <w:rsid w:val="00004EAE"/>
    <w:rsid w:val="000109A2"/>
    <w:rsid w:val="00020D4A"/>
    <w:rsid w:val="000245C4"/>
    <w:rsid w:val="00024773"/>
    <w:rsid w:val="00024AFC"/>
    <w:rsid w:val="0002523F"/>
    <w:rsid w:val="00031B82"/>
    <w:rsid w:val="00034F51"/>
    <w:rsid w:val="00041CEC"/>
    <w:rsid w:val="00043D49"/>
    <w:rsid w:val="000459AA"/>
    <w:rsid w:val="00045A57"/>
    <w:rsid w:val="00053E51"/>
    <w:rsid w:val="00054539"/>
    <w:rsid w:val="00056657"/>
    <w:rsid w:val="000609A0"/>
    <w:rsid w:val="00065C83"/>
    <w:rsid w:val="000674CE"/>
    <w:rsid w:val="0007090A"/>
    <w:rsid w:val="000721BA"/>
    <w:rsid w:val="00074315"/>
    <w:rsid w:val="0007499C"/>
    <w:rsid w:val="00074FB6"/>
    <w:rsid w:val="000755E5"/>
    <w:rsid w:val="00076950"/>
    <w:rsid w:val="000771AC"/>
    <w:rsid w:val="000853CC"/>
    <w:rsid w:val="000862A2"/>
    <w:rsid w:val="000862D5"/>
    <w:rsid w:val="000869A3"/>
    <w:rsid w:val="00086CDA"/>
    <w:rsid w:val="0008742E"/>
    <w:rsid w:val="00087834"/>
    <w:rsid w:val="00090077"/>
    <w:rsid w:val="00090677"/>
    <w:rsid w:val="0009182B"/>
    <w:rsid w:val="00097940"/>
    <w:rsid w:val="000A20E1"/>
    <w:rsid w:val="000A3467"/>
    <w:rsid w:val="000A5582"/>
    <w:rsid w:val="000B045C"/>
    <w:rsid w:val="000B12AB"/>
    <w:rsid w:val="000B27DF"/>
    <w:rsid w:val="000B687D"/>
    <w:rsid w:val="000B7A4A"/>
    <w:rsid w:val="000C1317"/>
    <w:rsid w:val="000C147C"/>
    <w:rsid w:val="000C261D"/>
    <w:rsid w:val="000C39B7"/>
    <w:rsid w:val="000C49E1"/>
    <w:rsid w:val="000C5CAE"/>
    <w:rsid w:val="000D0280"/>
    <w:rsid w:val="000D3320"/>
    <w:rsid w:val="000D38B4"/>
    <w:rsid w:val="000D447E"/>
    <w:rsid w:val="000E1C5B"/>
    <w:rsid w:val="000E5347"/>
    <w:rsid w:val="000E5B20"/>
    <w:rsid w:val="000E7261"/>
    <w:rsid w:val="000E7707"/>
    <w:rsid w:val="000F0960"/>
    <w:rsid w:val="000F31D8"/>
    <w:rsid w:val="000F46DF"/>
    <w:rsid w:val="0010186A"/>
    <w:rsid w:val="00104C28"/>
    <w:rsid w:val="00104ED3"/>
    <w:rsid w:val="00106611"/>
    <w:rsid w:val="00115419"/>
    <w:rsid w:val="00120919"/>
    <w:rsid w:val="00120A5C"/>
    <w:rsid w:val="00120BD5"/>
    <w:rsid w:val="00121522"/>
    <w:rsid w:val="00121663"/>
    <w:rsid w:val="0012508C"/>
    <w:rsid w:val="00126439"/>
    <w:rsid w:val="001307BD"/>
    <w:rsid w:val="00131A69"/>
    <w:rsid w:val="00133F79"/>
    <w:rsid w:val="00134B54"/>
    <w:rsid w:val="00135154"/>
    <w:rsid w:val="00135447"/>
    <w:rsid w:val="001363FA"/>
    <w:rsid w:val="00137141"/>
    <w:rsid w:val="00137E3E"/>
    <w:rsid w:val="001426E2"/>
    <w:rsid w:val="00143903"/>
    <w:rsid w:val="00146D5C"/>
    <w:rsid w:val="00146D98"/>
    <w:rsid w:val="0014750A"/>
    <w:rsid w:val="00150433"/>
    <w:rsid w:val="00154228"/>
    <w:rsid w:val="00154FC9"/>
    <w:rsid w:val="00155353"/>
    <w:rsid w:val="00155936"/>
    <w:rsid w:val="00156675"/>
    <w:rsid w:val="0015762E"/>
    <w:rsid w:val="00163176"/>
    <w:rsid w:val="00164225"/>
    <w:rsid w:val="00165010"/>
    <w:rsid w:val="00166463"/>
    <w:rsid w:val="0017032C"/>
    <w:rsid w:val="00172CD5"/>
    <w:rsid w:val="0017330E"/>
    <w:rsid w:val="00174835"/>
    <w:rsid w:val="00175327"/>
    <w:rsid w:val="00176660"/>
    <w:rsid w:val="00177E19"/>
    <w:rsid w:val="00177EC2"/>
    <w:rsid w:val="001806A3"/>
    <w:rsid w:val="00183E10"/>
    <w:rsid w:val="00186D18"/>
    <w:rsid w:val="00191C83"/>
    <w:rsid w:val="00191DAA"/>
    <w:rsid w:val="00195B67"/>
    <w:rsid w:val="001965F6"/>
    <w:rsid w:val="001A0BB7"/>
    <w:rsid w:val="001A0D75"/>
    <w:rsid w:val="001A256B"/>
    <w:rsid w:val="001A3D71"/>
    <w:rsid w:val="001A4B8A"/>
    <w:rsid w:val="001A58ED"/>
    <w:rsid w:val="001A5FDC"/>
    <w:rsid w:val="001A6CAE"/>
    <w:rsid w:val="001B428D"/>
    <w:rsid w:val="001B5830"/>
    <w:rsid w:val="001C1471"/>
    <w:rsid w:val="001C51EB"/>
    <w:rsid w:val="001D0DB0"/>
    <w:rsid w:val="001D2B56"/>
    <w:rsid w:val="001D612F"/>
    <w:rsid w:val="001E06C9"/>
    <w:rsid w:val="001E0A80"/>
    <w:rsid w:val="001E1A70"/>
    <w:rsid w:val="001E2D5F"/>
    <w:rsid w:val="001E3E91"/>
    <w:rsid w:val="001E69CB"/>
    <w:rsid w:val="001E6FC0"/>
    <w:rsid w:val="001E741F"/>
    <w:rsid w:val="001F0827"/>
    <w:rsid w:val="001F1005"/>
    <w:rsid w:val="001F12A6"/>
    <w:rsid w:val="001F19A0"/>
    <w:rsid w:val="001F4F25"/>
    <w:rsid w:val="001F4FD6"/>
    <w:rsid w:val="001F52B1"/>
    <w:rsid w:val="001F764E"/>
    <w:rsid w:val="0020003F"/>
    <w:rsid w:val="00200300"/>
    <w:rsid w:val="002031C6"/>
    <w:rsid w:val="0020496C"/>
    <w:rsid w:val="00204ACA"/>
    <w:rsid w:val="0020596F"/>
    <w:rsid w:val="00205E0B"/>
    <w:rsid w:val="002064A8"/>
    <w:rsid w:val="00206BAC"/>
    <w:rsid w:val="00206CB6"/>
    <w:rsid w:val="002071C9"/>
    <w:rsid w:val="0020765C"/>
    <w:rsid w:val="00212BE1"/>
    <w:rsid w:val="00212C51"/>
    <w:rsid w:val="00213D97"/>
    <w:rsid w:val="00216B4C"/>
    <w:rsid w:val="00221BF1"/>
    <w:rsid w:val="00222772"/>
    <w:rsid w:val="00226C4B"/>
    <w:rsid w:val="00230297"/>
    <w:rsid w:val="002314D2"/>
    <w:rsid w:val="00231F19"/>
    <w:rsid w:val="00232F36"/>
    <w:rsid w:val="002332D7"/>
    <w:rsid w:val="00235B58"/>
    <w:rsid w:val="002368EF"/>
    <w:rsid w:val="00236904"/>
    <w:rsid w:val="00237C94"/>
    <w:rsid w:val="002410D8"/>
    <w:rsid w:val="002423E7"/>
    <w:rsid w:val="002429E5"/>
    <w:rsid w:val="002436A0"/>
    <w:rsid w:val="002461B1"/>
    <w:rsid w:val="002467E7"/>
    <w:rsid w:val="002474DB"/>
    <w:rsid w:val="002508D5"/>
    <w:rsid w:val="002531ED"/>
    <w:rsid w:val="0025367A"/>
    <w:rsid w:val="00253964"/>
    <w:rsid w:val="00255DA2"/>
    <w:rsid w:val="00257456"/>
    <w:rsid w:val="00262382"/>
    <w:rsid w:val="0026266C"/>
    <w:rsid w:val="002646A3"/>
    <w:rsid w:val="00265347"/>
    <w:rsid w:val="002653FE"/>
    <w:rsid w:val="002655A4"/>
    <w:rsid w:val="00266E25"/>
    <w:rsid w:val="002675EB"/>
    <w:rsid w:val="0027789D"/>
    <w:rsid w:val="00277BC0"/>
    <w:rsid w:val="00280C2A"/>
    <w:rsid w:val="00281881"/>
    <w:rsid w:val="00282AFA"/>
    <w:rsid w:val="002835C6"/>
    <w:rsid w:val="00283B5B"/>
    <w:rsid w:val="00287D1A"/>
    <w:rsid w:val="00290F72"/>
    <w:rsid w:val="00291110"/>
    <w:rsid w:val="00292262"/>
    <w:rsid w:val="002954EC"/>
    <w:rsid w:val="00295B44"/>
    <w:rsid w:val="002A3434"/>
    <w:rsid w:val="002A5156"/>
    <w:rsid w:val="002A532B"/>
    <w:rsid w:val="002B3479"/>
    <w:rsid w:val="002B34FA"/>
    <w:rsid w:val="002B3EE1"/>
    <w:rsid w:val="002B52B2"/>
    <w:rsid w:val="002B6703"/>
    <w:rsid w:val="002C0141"/>
    <w:rsid w:val="002C077B"/>
    <w:rsid w:val="002C2FFC"/>
    <w:rsid w:val="002C3051"/>
    <w:rsid w:val="002C409D"/>
    <w:rsid w:val="002C5F74"/>
    <w:rsid w:val="002C6EB2"/>
    <w:rsid w:val="002C7FF6"/>
    <w:rsid w:val="002D0E0C"/>
    <w:rsid w:val="002D143E"/>
    <w:rsid w:val="002D3543"/>
    <w:rsid w:val="002D3C4E"/>
    <w:rsid w:val="002D576A"/>
    <w:rsid w:val="002D742C"/>
    <w:rsid w:val="002E6173"/>
    <w:rsid w:val="002E6631"/>
    <w:rsid w:val="002E7A5F"/>
    <w:rsid w:val="002F1344"/>
    <w:rsid w:val="002F1FFC"/>
    <w:rsid w:val="002F35D5"/>
    <w:rsid w:val="002F37A3"/>
    <w:rsid w:val="002F6AA2"/>
    <w:rsid w:val="002F7106"/>
    <w:rsid w:val="0030423A"/>
    <w:rsid w:val="0030623E"/>
    <w:rsid w:val="0031247D"/>
    <w:rsid w:val="003222FF"/>
    <w:rsid w:val="003238F2"/>
    <w:rsid w:val="00327530"/>
    <w:rsid w:val="003308BE"/>
    <w:rsid w:val="00331ACE"/>
    <w:rsid w:val="003327E1"/>
    <w:rsid w:val="003342D9"/>
    <w:rsid w:val="00334D83"/>
    <w:rsid w:val="003358AC"/>
    <w:rsid w:val="00336FDE"/>
    <w:rsid w:val="00341E00"/>
    <w:rsid w:val="00342498"/>
    <w:rsid w:val="00344638"/>
    <w:rsid w:val="00352056"/>
    <w:rsid w:val="00352A6B"/>
    <w:rsid w:val="00354515"/>
    <w:rsid w:val="003565DB"/>
    <w:rsid w:val="00356C90"/>
    <w:rsid w:val="0036167C"/>
    <w:rsid w:val="00362202"/>
    <w:rsid w:val="003649F8"/>
    <w:rsid w:val="003738D7"/>
    <w:rsid w:val="00373A1F"/>
    <w:rsid w:val="00374C7D"/>
    <w:rsid w:val="00375C8B"/>
    <w:rsid w:val="00381E86"/>
    <w:rsid w:val="00382D49"/>
    <w:rsid w:val="00383B10"/>
    <w:rsid w:val="0038423B"/>
    <w:rsid w:val="0038470E"/>
    <w:rsid w:val="00384791"/>
    <w:rsid w:val="00385DBD"/>
    <w:rsid w:val="0038673F"/>
    <w:rsid w:val="0038762F"/>
    <w:rsid w:val="00387EB1"/>
    <w:rsid w:val="00391FDE"/>
    <w:rsid w:val="00392CB7"/>
    <w:rsid w:val="00394C01"/>
    <w:rsid w:val="003A0422"/>
    <w:rsid w:val="003A0562"/>
    <w:rsid w:val="003A0AB1"/>
    <w:rsid w:val="003A25C5"/>
    <w:rsid w:val="003A5B42"/>
    <w:rsid w:val="003A5E87"/>
    <w:rsid w:val="003A5FCA"/>
    <w:rsid w:val="003A7FF7"/>
    <w:rsid w:val="003B02A0"/>
    <w:rsid w:val="003B10B6"/>
    <w:rsid w:val="003B5284"/>
    <w:rsid w:val="003C1911"/>
    <w:rsid w:val="003C2FA8"/>
    <w:rsid w:val="003C53BA"/>
    <w:rsid w:val="003C7C0D"/>
    <w:rsid w:val="003D1BF4"/>
    <w:rsid w:val="003D3B17"/>
    <w:rsid w:val="003D5902"/>
    <w:rsid w:val="003D7AA4"/>
    <w:rsid w:val="003D7D3E"/>
    <w:rsid w:val="003E33E4"/>
    <w:rsid w:val="003F007A"/>
    <w:rsid w:val="003F3C80"/>
    <w:rsid w:val="003F45AE"/>
    <w:rsid w:val="003F566D"/>
    <w:rsid w:val="003F575A"/>
    <w:rsid w:val="003F691C"/>
    <w:rsid w:val="003F6E7C"/>
    <w:rsid w:val="003F7EF4"/>
    <w:rsid w:val="00400CBA"/>
    <w:rsid w:val="0040318F"/>
    <w:rsid w:val="00404879"/>
    <w:rsid w:val="004065A8"/>
    <w:rsid w:val="0040749E"/>
    <w:rsid w:val="0041022E"/>
    <w:rsid w:val="00411528"/>
    <w:rsid w:val="0041162F"/>
    <w:rsid w:val="004146E8"/>
    <w:rsid w:val="0042162B"/>
    <w:rsid w:val="00422435"/>
    <w:rsid w:val="00424427"/>
    <w:rsid w:val="00426BC2"/>
    <w:rsid w:val="004336B4"/>
    <w:rsid w:val="00435902"/>
    <w:rsid w:val="0043707F"/>
    <w:rsid w:val="00437749"/>
    <w:rsid w:val="00440D2E"/>
    <w:rsid w:val="00440F62"/>
    <w:rsid w:val="00441A3B"/>
    <w:rsid w:val="0044302A"/>
    <w:rsid w:val="0045130B"/>
    <w:rsid w:val="0045382D"/>
    <w:rsid w:val="00453ACC"/>
    <w:rsid w:val="00453FD4"/>
    <w:rsid w:val="00454796"/>
    <w:rsid w:val="00455142"/>
    <w:rsid w:val="00456C09"/>
    <w:rsid w:val="0046074A"/>
    <w:rsid w:val="00461D47"/>
    <w:rsid w:val="00462C97"/>
    <w:rsid w:val="004642C1"/>
    <w:rsid w:val="004704E8"/>
    <w:rsid w:val="00471363"/>
    <w:rsid w:val="00480FC1"/>
    <w:rsid w:val="004838A5"/>
    <w:rsid w:val="00483901"/>
    <w:rsid w:val="00484981"/>
    <w:rsid w:val="00487F56"/>
    <w:rsid w:val="00490728"/>
    <w:rsid w:val="00491E22"/>
    <w:rsid w:val="00494063"/>
    <w:rsid w:val="004951CA"/>
    <w:rsid w:val="004960C3"/>
    <w:rsid w:val="00497963"/>
    <w:rsid w:val="004A60F4"/>
    <w:rsid w:val="004B588F"/>
    <w:rsid w:val="004C0A2E"/>
    <w:rsid w:val="004C1B35"/>
    <w:rsid w:val="004C7096"/>
    <w:rsid w:val="004C7CEA"/>
    <w:rsid w:val="004D089A"/>
    <w:rsid w:val="004D4B04"/>
    <w:rsid w:val="004D514B"/>
    <w:rsid w:val="004E33F1"/>
    <w:rsid w:val="004E3B02"/>
    <w:rsid w:val="004E411C"/>
    <w:rsid w:val="004E608C"/>
    <w:rsid w:val="004E6196"/>
    <w:rsid w:val="004F2CB0"/>
    <w:rsid w:val="004F3002"/>
    <w:rsid w:val="004F3453"/>
    <w:rsid w:val="004F46B7"/>
    <w:rsid w:val="004F53D9"/>
    <w:rsid w:val="004F67C1"/>
    <w:rsid w:val="005008D4"/>
    <w:rsid w:val="0050216B"/>
    <w:rsid w:val="00502EEF"/>
    <w:rsid w:val="0050614C"/>
    <w:rsid w:val="00511B0B"/>
    <w:rsid w:val="00513ED9"/>
    <w:rsid w:val="005172A3"/>
    <w:rsid w:val="00521A77"/>
    <w:rsid w:val="005220A4"/>
    <w:rsid w:val="00525A65"/>
    <w:rsid w:val="0052720D"/>
    <w:rsid w:val="00527960"/>
    <w:rsid w:val="0053167C"/>
    <w:rsid w:val="005342F6"/>
    <w:rsid w:val="005371E3"/>
    <w:rsid w:val="00537A9A"/>
    <w:rsid w:val="00542745"/>
    <w:rsid w:val="00551775"/>
    <w:rsid w:val="00551E3B"/>
    <w:rsid w:val="00552760"/>
    <w:rsid w:val="00553298"/>
    <w:rsid w:val="005613C2"/>
    <w:rsid w:val="00561A50"/>
    <w:rsid w:val="005669FF"/>
    <w:rsid w:val="00570282"/>
    <w:rsid w:val="00570A3D"/>
    <w:rsid w:val="005720DD"/>
    <w:rsid w:val="00574612"/>
    <w:rsid w:val="00574CBD"/>
    <w:rsid w:val="00576DC0"/>
    <w:rsid w:val="005815BA"/>
    <w:rsid w:val="00581CBB"/>
    <w:rsid w:val="005843D4"/>
    <w:rsid w:val="00591F9A"/>
    <w:rsid w:val="005923F9"/>
    <w:rsid w:val="00593D59"/>
    <w:rsid w:val="00597A40"/>
    <w:rsid w:val="00597DE0"/>
    <w:rsid w:val="005A0E2C"/>
    <w:rsid w:val="005A45B7"/>
    <w:rsid w:val="005A5589"/>
    <w:rsid w:val="005A5928"/>
    <w:rsid w:val="005A6613"/>
    <w:rsid w:val="005A7C3C"/>
    <w:rsid w:val="005B0481"/>
    <w:rsid w:val="005B0873"/>
    <w:rsid w:val="005B09B6"/>
    <w:rsid w:val="005B21FE"/>
    <w:rsid w:val="005B22A8"/>
    <w:rsid w:val="005B240E"/>
    <w:rsid w:val="005B2FAB"/>
    <w:rsid w:val="005C004A"/>
    <w:rsid w:val="005C19CA"/>
    <w:rsid w:val="005C2750"/>
    <w:rsid w:val="005C343A"/>
    <w:rsid w:val="005C3596"/>
    <w:rsid w:val="005C3B14"/>
    <w:rsid w:val="005C5C9C"/>
    <w:rsid w:val="005C5F56"/>
    <w:rsid w:val="005D16AD"/>
    <w:rsid w:val="005D184A"/>
    <w:rsid w:val="005D2A2B"/>
    <w:rsid w:val="005D2DF0"/>
    <w:rsid w:val="005D43AE"/>
    <w:rsid w:val="005D662B"/>
    <w:rsid w:val="005D738D"/>
    <w:rsid w:val="005E22A1"/>
    <w:rsid w:val="005E2948"/>
    <w:rsid w:val="005E717C"/>
    <w:rsid w:val="005E77A5"/>
    <w:rsid w:val="005F25C3"/>
    <w:rsid w:val="005F4608"/>
    <w:rsid w:val="005F4C3F"/>
    <w:rsid w:val="005F7B85"/>
    <w:rsid w:val="006033C7"/>
    <w:rsid w:val="00603BDA"/>
    <w:rsid w:val="00606916"/>
    <w:rsid w:val="00610469"/>
    <w:rsid w:val="00611515"/>
    <w:rsid w:val="00612C66"/>
    <w:rsid w:val="00613B59"/>
    <w:rsid w:val="00613E25"/>
    <w:rsid w:val="00614081"/>
    <w:rsid w:val="00617428"/>
    <w:rsid w:val="0061782C"/>
    <w:rsid w:val="00621B1D"/>
    <w:rsid w:val="00622E4B"/>
    <w:rsid w:val="00624CB8"/>
    <w:rsid w:val="00626C7A"/>
    <w:rsid w:val="00627CB4"/>
    <w:rsid w:val="00633AC7"/>
    <w:rsid w:val="006357D4"/>
    <w:rsid w:val="00636C8B"/>
    <w:rsid w:val="006408ED"/>
    <w:rsid w:val="00642E76"/>
    <w:rsid w:val="00642F94"/>
    <w:rsid w:val="00643327"/>
    <w:rsid w:val="0064406D"/>
    <w:rsid w:val="00645308"/>
    <w:rsid w:val="00646D1F"/>
    <w:rsid w:val="00651408"/>
    <w:rsid w:val="006533CC"/>
    <w:rsid w:val="00655612"/>
    <w:rsid w:val="006562B6"/>
    <w:rsid w:val="00657652"/>
    <w:rsid w:val="00662D90"/>
    <w:rsid w:val="00663CF9"/>
    <w:rsid w:val="006643BF"/>
    <w:rsid w:val="00670319"/>
    <w:rsid w:val="00670524"/>
    <w:rsid w:val="006744F0"/>
    <w:rsid w:val="00674EBE"/>
    <w:rsid w:val="00674F4B"/>
    <w:rsid w:val="006817F2"/>
    <w:rsid w:val="00682E32"/>
    <w:rsid w:val="00683241"/>
    <w:rsid w:val="00683460"/>
    <w:rsid w:val="00685874"/>
    <w:rsid w:val="006870F3"/>
    <w:rsid w:val="00687AA1"/>
    <w:rsid w:val="00690488"/>
    <w:rsid w:val="006912EB"/>
    <w:rsid w:val="00693A71"/>
    <w:rsid w:val="00697C5F"/>
    <w:rsid w:val="006A2BC0"/>
    <w:rsid w:val="006A4923"/>
    <w:rsid w:val="006A530C"/>
    <w:rsid w:val="006A54C0"/>
    <w:rsid w:val="006A6890"/>
    <w:rsid w:val="006B0827"/>
    <w:rsid w:val="006B2EC5"/>
    <w:rsid w:val="006B41AD"/>
    <w:rsid w:val="006B46D2"/>
    <w:rsid w:val="006C1050"/>
    <w:rsid w:val="006C31B9"/>
    <w:rsid w:val="006C4172"/>
    <w:rsid w:val="006C6D6F"/>
    <w:rsid w:val="006D0D9C"/>
    <w:rsid w:val="006D0EFF"/>
    <w:rsid w:val="006D10EC"/>
    <w:rsid w:val="006D1496"/>
    <w:rsid w:val="006D456A"/>
    <w:rsid w:val="006D68A7"/>
    <w:rsid w:val="006E0416"/>
    <w:rsid w:val="006E4DCF"/>
    <w:rsid w:val="006E7963"/>
    <w:rsid w:val="006F1FCB"/>
    <w:rsid w:val="006F37DE"/>
    <w:rsid w:val="006F43B6"/>
    <w:rsid w:val="006F7425"/>
    <w:rsid w:val="00702CAD"/>
    <w:rsid w:val="00706163"/>
    <w:rsid w:val="00707ADA"/>
    <w:rsid w:val="00711329"/>
    <w:rsid w:val="00711C65"/>
    <w:rsid w:val="00711C97"/>
    <w:rsid w:val="00712142"/>
    <w:rsid w:val="00715CD5"/>
    <w:rsid w:val="00716A82"/>
    <w:rsid w:val="00720727"/>
    <w:rsid w:val="00723CAE"/>
    <w:rsid w:val="00725E99"/>
    <w:rsid w:val="00727169"/>
    <w:rsid w:val="007278A8"/>
    <w:rsid w:val="00732226"/>
    <w:rsid w:val="00733262"/>
    <w:rsid w:val="00734D19"/>
    <w:rsid w:val="007361AB"/>
    <w:rsid w:val="007364E4"/>
    <w:rsid w:val="00742BF7"/>
    <w:rsid w:val="00742C55"/>
    <w:rsid w:val="00742C67"/>
    <w:rsid w:val="007431C9"/>
    <w:rsid w:val="00745416"/>
    <w:rsid w:val="0074607D"/>
    <w:rsid w:val="00746F7F"/>
    <w:rsid w:val="00751A1A"/>
    <w:rsid w:val="00754027"/>
    <w:rsid w:val="0075620C"/>
    <w:rsid w:val="007565AD"/>
    <w:rsid w:val="00757757"/>
    <w:rsid w:val="0076189E"/>
    <w:rsid w:val="00762DA7"/>
    <w:rsid w:val="00764CD5"/>
    <w:rsid w:val="00765F7C"/>
    <w:rsid w:val="007712AB"/>
    <w:rsid w:val="00775283"/>
    <w:rsid w:val="0077584A"/>
    <w:rsid w:val="00781420"/>
    <w:rsid w:val="00782523"/>
    <w:rsid w:val="00783660"/>
    <w:rsid w:val="00784221"/>
    <w:rsid w:val="00785739"/>
    <w:rsid w:val="00786B5E"/>
    <w:rsid w:val="00786DBB"/>
    <w:rsid w:val="00791901"/>
    <w:rsid w:val="0079252B"/>
    <w:rsid w:val="007948BD"/>
    <w:rsid w:val="00794EFA"/>
    <w:rsid w:val="00796FEA"/>
    <w:rsid w:val="00797328"/>
    <w:rsid w:val="007A01A5"/>
    <w:rsid w:val="007A0A2A"/>
    <w:rsid w:val="007A14F1"/>
    <w:rsid w:val="007B162B"/>
    <w:rsid w:val="007B2B71"/>
    <w:rsid w:val="007B4253"/>
    <w:rsid w:val="007B5132"/>
    <w:rsid w:val="007B5679"/>
    <w:rsid w:val="007B74C3"/>
    <w:rsid w:val="007C0EE2"/>
    <w:rsid w:val="007C3932"/>
    <w:rsid w:val="007C4196"/>
    <w:rsid w:val="007C52F7"/>
    <w:rsid w:val="007D032A"/>
    <w:rsid w:val="007D5C60"/>
    <w:rsid w:val="007E0649"/>
    <w:rsid w:val="007E1A8A"/>
    <w:rsid w:val="007E2D07"/>
    <w:rsid w:val="007E36A6"/>
    <w:rsid w:val="007E3B4D"/>
    <w:rsid w:val="007E3FDD"/>
    <w:rsid w:val="007E4B53"/>
    <w:rsid w:val="007E73D7"/>
    <w:rsid w:val="007F0618"/>
    <w:rsid w:val="007F1506"/>
    <w:rsid w:val="007F2735"/>
    <w:rsid w:val="007F3D19"/>
    <w:rsid w:val="007F50FE"/>
    <w:rsid w:val="007F5C2D"/>
    <w:rsid w:val="00800F44"/>
    <w:rsid w:val="00803E5B"/>
    <w:rsid w:val="00803E87"/>
    <w:rsid w:val="00803EF8"/>
    <w:rsid w:val="00805577"/>
    <w:rsid w:val="0081033F"/>
    <w:rsid w:val="00810E73"/>
    <w:rsid w:val="00810EC5"/>
    <w:rsid w:val="00810F6F"/>
    <w:rsid w:val="00811CCF"/>
    <w:rsid w:val="00813039"/>
    <w:rsid w:val="00813B4C"/>
    <w:rsid w:val="00813ED6"/>
    <w:rsid w:val="00814541"/>
    <w:rsid w:val="00814C3A"/>
    <w:rsid w:val="00815185"/>
    <w:rsid w:val="0081659D"/>
    <w:rsid w:val="008167C8"/>
    <w:rsid w:val="008170FA"/>
    <w:rsid w:val="00817940"/>
    <w:rsid w:val="008179AC"/>
    <w:rsid w:val="00820758"/>
    <w:rsid w:val="008250E5"/>
    <w:rsid w:val="00825C7B"/>
    <w:rsid w:val="00826627"/>
    <w:rsid w:val="00831BCC"/>
    <w:rsid w:val="00832EE8"/>
    <w:rsid w:val="00842AAC"/>
    <w:rsid w:val="00843618"/>
    <w:rsid w:val="00844B82"/>
    <w:rsid w:val="008459E0"/>
    <w:rsid w:val="00847BB5"/>
    <w:rsid w:val="00847F08"/>
    <w:rsid w:val="00852D4B"/>
    <w:rsid w:val="00857898"/>
    <w:rsid w:val="00861767"/>
    <w:rsid w:val="00863A9F"/>
    <w:rsid w:val="00864291"/>
    <w:rsid w:val="00864F15"/>
    <w:rsid w:val="0086566E"/>
    <w:rsid w:val="00871C0B"/>
    <w:rsid w:val="00874377"/>
    <w:rsid w:val="00874AE2"/>
    <w:rsid w:val="0088158E"/>
    <w:rsid w:val="008815E0"/>
    <w:rsid w:val="00886D55"/>
    <w:rsid w:val="00894A8A"/>
    <w:rsid w:val="00896926"/>
    <w:rsid w:val="008A2873"/>
    <w:rsid w:val="008A37A9"/>
    <w:rsid w:val="008A3DC7"/>
    <w:rsid w:val="008A526B"/>
    <w:rsid w:val="008A543A"/>
    <w:rsid w:val="008A6B3D"/>
    <w:rsid w:val="008B0312"/>
    <w:rsid w:val="008B05D7"/>
    <w:rsid w:val="008B0D0E"/>
    <w:rsid w:val="008B3E69"/>
    <w:rsid w:val="008B5CD4"/>
    <w:rsid w:val="008B6FF8"/>
    <w:rsid w:val="008C0671"/>
    <w:rsid w:val="008C3C8C"/>
    <w:rsid w:val="008D29D4"/>
    <w:rsid w:val="008D2F15"/>
    <w:rsid w:val="008D3949"/>
    <w:rsid w:val="008D57C5"/>
    <w:rsid w:val="008D6578"/>
    <w:rsid w:val="008D6B21"/>
    <w:rsid w:val="008D7451"/>
    <w:rsid w:val="008E0B52"/>
    <w:rsid w:val="008E2754"/>
    <w:rsid w:val="008E71FE"/>
    <w:rsid w:val="008E7902"/>
    <w:rsid w:val="008F0039"/>
    <w:rsid w:val="008F1A15"/>
    <w:rsid w:val="008F7202"/>
    <w:rsid w:val="00901B33"/>
    <w:rsid w:val="00901C46"/>
    <w:rsid w:val="0090537F"/>
    <w:rsid w:val="00905477"/>
    <w:rsid w:val="00911F62"/>
    <w:rsid w:val="0091200A"/>
    <w:rsid w:val="009127EE"/>
    <w:rsid w:val="0091462A"/>
    <w:rsid w:val="00915648"/>
    <w:rsid w:val="0091599E"/>
    <w:rsid w:val="00917D21"/>
    <w:rsid w:val="009208F1"/>
    <w:rsid w:val="00922B64"/>
    <w:rsid w:val="009242B2"/>
    <w:rsid w:val="00924893"/>
    <w:rsid w:val="00925CE7"/>
    <w:rsid w:val="00927E3B"/>
    <w:rsid w:val="00934167"/>
    <w:rsid w:val="0093497A"/>
    <w:rsid w:val="009358B5"/>
    <w:rsid w:val="009377B3"/>
    <w:rsid w:val="00937FA3"/>
    <w:rsid w:val="009404BA"/>
    <w:rsid w:val="00940FF9"/>
    <w:rsid w:val="009422C1"/>
    <w:rsid w:val="009438B5"/>
    <w:rsid w:val="00945D7C"/>
    <w:rsid w:val="00946178"/>
    <w:rsid w:val="00946BF3"/>
    <w:rsid w:val="00950839"/>
    <w:rsid w:val="009522DE"/>
    <w:rsid w:val="00953000"/>
    <w:rsid w:val="00954D32"/>
    <w:rsid w:val="00957498"/>
    <w:rsid w:val="00957F60"/>
    <w:rsid w:val="00960704"/>
    <w:rsid w:val="00960A12"/>
    <w:rsid w:val="00960AF0"/>
    <w:rsid w:val="0096381A"/>
    <w:rsid w:val="00972174"/>
    <w:rsid w:val="009723E8"/>
    <w:rsid w:val="0097296B"/>
    <w:rsid w:val="00972A59"/>
    <w:rsid w:val="00974E7E"/>
    <w:rsid w:val="00974F3D"/>
    <w:rsid w:val="009772F1"/>
    <w:rsid w:val="00980C4D"/>
    <w:rsid w:val="00981A63"/>
    <w:rsid w:val="009828FB"/>
    <w:rsid w:val="0098536D"/>
    <w:rsid w:val="00986964"/>
    <w:rsid w:val="00991133"/>
    <w:rsid w:val="009915AB"/>
    <w:rsid w:val="0099261D"/>
    <w:rsid w:val="009926D4"/>
    <w:rsid w:val="009A288D"/>
    <w:rsid w:val="009B09BB"/>
    <w:rsid w:val="009B0E4A"/>
    <w:rsid w:val="009B14FC"/>
    <w:rsid w:val="009B27BB"/>
    <w:rsid w:val="009C1F0F"/>
    <w:rsid w:val="009C3852"/>
    <w:rsid w:val="009C4117"/>
    <w:rsid w:val="009C563D"/>
    <w:rsid w:val="009C6822"/>
    <w:rsid w:val="009C6F2E"/>
    <w:rsid w:val="009C768D"/>
    <w:rsid w:val="009D0513"/>
    <w:rsid w:val="009D23C4"/>
    <w:rsid w:val="009D272F"/>
    <w:rsid w:val="009D41CA"/>
    <w:rsid w:val="009D434C"/>
    <w:rsid w:val="009E2656"/>
    <w:rsid w:val="009E46A2"/>
    <w:rsid w:val="009E4E71"/>
    <w:rsid w:val="009E5687"/>
    <w:rsid w:val="009E7663"/>
    <w:rsid w:val="009F0618"/>
    <w:rsid w:val="009F525B"/>
    <w:rsid w:val="009F530D"/>
    <w:rsid w:val="00A01D06"/>
    <w:rsid w:val="00A0282E"/>
    <w:rsid w:val="00A03E95"/>
    <w:rsid w:val="00A043B3"/>
    <w:rsid w:val="00A10423"/>
    <w:rsid w:val="00A10962"/>
    <w:rsid w:val="00A156F8"/>
    <w:rsid w:val="00A2492B"/>
    <w:rsid w:val="00A27558"/>
    <w:rsid w:val="00A32BCB"/>
    <w:rsid w:val="00A33083"/>
    <w:rsid w:val="00A33D6F"/>
    <w:rsid w:val="00A34A0B"/>
    <w:rsid w:val="00A35144"/>
    <w:rsid w:val="00A36E8D"/>
    <w:rsid w:val="00A422BE"/>
    <w:rsid w:val="00A50B42"/>
    <w:rsid w:val="00A51109"/>
    <w:rsid w:val="00A52605"/>
    <w:rsid w:val="00A532C2"/>
    <w:rsid w:val="00A53D36"/>
    <w:rsid w:val="00A56A5E"/>
    <w:rsid w:val="00A619CD"/>
    <w:rsid w:val="00A6747A"/>
    <w:rsid w:val="00A70876"/>
    <w:rsid w:val="00A717AC"/>
    <w:rsid w:val="00A7197B"/>
    <w:rsid w:val="00A73080"/>
    <w:rsid w:val="00A74FEA"/>
    <w:rsid w:val="00A810F9"/>
    <w:rsid w:val="00A81665"/>
    <w:rsid w:val="00A84179"/>
    <w:rsid w:val="00A8561D"/>
    <w:rsid w:val="00A8621A"/>
    <w:rsid w:val="00A87DD1"/>
    <w:rsid w:val="00A91744"/>
    <w:rsid w:val="00A9275A"/>
    <w:rsid w:val="00A92F2D"/>
    <w:rsid w:val="00A952A8"/>
    <w:rsid w:val="00A95B7C"/>
    <w:rsid w:val="00A95E50"/>
    <w:rsid w:val="00AA01D0"/>
    <w:rsid w:val="00AA164B"/>
    <w:rsid w:val="00AA4A4A"/>
    <w:rsid w:val="00AA6017"/>
    <w:rsid w:val="00AB0C33"/>
    <w:rsid w:val="00AB1AB1"/>
    <w:rsid w:val="00AB2D71"/>
    <w:rsid w:val="00AB4AE6"/>
    <w:rsid w:val="00AB4FCA"/>
    <w:rsid w:val="00AB548D"/>
    <w:rsid w:val="00AB7EFA"/>
    <w:rsid w:val="00AC6974"/>
    <w:rsid w:val="00AC6C64"/>
    <w:rsid w:val="00AC7D06"/>
    <w:rsid w:val="00AD07B8"/>
    <w:rsid w:val="00AD0E83"/>
    <w:rsid w:val="00AD313F"/>
    <w:rsid w:val="00AD3788"/>
    <w:rsid w:val="00AD4F86"/>
    <w:rsid w:val="00AE0A2D"/>
    <w:rsid w:val="00AE177A"/>
    <w:rsid w:val="00AE1B1E"/>
    <w:rsid w:val="00AE2868"/>
    <w:rsid w:val="00AE3F51"/>
    <w:rsid w:val="00AF4938"/>
    <w:rsid w:val="00AF6182"/>
    <w:rsid w:val="00B01A80"/>
    <w:rsid w:val="00B0562F"/>
    <w:rsid w:val="00B063EC"/>
    <w:rsid w:val="00B06BCE"/>
    <w:rsid w:val="00B07565"/>
    <w:rsid w:val="00B160A2"/>
    <w:rsid w:val="00B163CE"/>
    <w:rsid w:val="00B17C8C"/>
    <w:rsid w:val="00B23306"/>
    <w:rsid w:val="00B23996"/>
    <w:rsid w:val="00B24A91"/>
    <w:rsid w:val="00B2561F"/>
    <w:rsid w:val="00B302FF"/>
    <w:rsid w:val="00B31789"/>
    <w:rsid w:val="00B327B2"/>
    <w:rsid w:val="00B353D5"/>
    <w:rsid w:val="00B3638D"/>
    <w:rsid w:val="00B369FF"/>
    <w:rsid w:val="00B36BE3"/>
    <w:rsid w:val="00B406F8"/>
    <w:rsid w:val="00B42099"/>
    <w:rsid w:val="00B4446D"/>
    <w:rsid w:val="00B5064F"/>
    <w:rsid w:val="00B510A8"/>
    <w:rsid w:val="00B528D7"/>
    <w:rsid w:val="00B534C7"/>
    <w:rsid w:val="00B53E11"/>
    <w:rsid w:val="00B54B21"/>
    <w:rsid w:val="00B562FE"/>
    <w:rsid w:val="00B56C0C"/>
    <w:rsid w:val="00B576A0"/>
    <w:rsid w:val="00B60F4B"/>
    <w:rsid w:val="00B61A42"/>
    <w:rsid w:val="00B64126"/>
    <w:rsid w:val="00B71197"/>
    <w:rsid w:val="00B73FFF"/>
    <w:rsid w:val="00B75341"/>
    <w:rsid w:val="00B81833"/>
    <w:rsid w:val="00B81F75"/>
    <w:rsid w:val="00B822B6"/>
    <w:rsid w:val="00B82559"/>
    <w:rsid w:val="00B84AD5"/>
    <w:rsid w:val="00B853EF"/>
    <w:rsid w:val="00B869B3"/>
    <w:rsid w:val="00B90485"/>
    <w:rsid w:val="00B91B55"/>
    <w:rsid w:val="00B9276E"/>
    <w:rsid w:val="00B93A07"/>
    <w:rsid w:val="00B96FC6"/>
    <w:rsid w:val="00BA0474"/>
    <w:rsid w:val="00BA07B9"/>
    <w:rsid w:val="00BA0AF6"/>
    <w:rsid w:val="00BA6253"/>
    <w:rsid w:val="00BA746F"/>
    <w:rsid w:val="00BA7698"/>
    <w:rsid w:val="00BB2797"/>
    <w:rsid w:val="00BB2BA8"/>
    <w:rsid w:val="00BB44EB"/>
    <w:rsid w:val="00BB49A7"/>
    <w:rsid w:val="00BB567C"/>
    <w:rsid w:val="00BC0A0A"/>
    <w:rsid w:val="00BC0EDC"/>
    <w:rsid w:val="00BC3B9F"/>
    <w:rsid w:val="00BC5EF3"/>
    <w:rsid w:val="00BD157F"/>
    <w:rsid w:val="00BD2685"/>
    <w:rsid w:val="00BD410A"/>
    <w:rsid w:val="00BD5B71"/>
    <w:rsid w:val="00BD67FC"/>
    <w:rsid w:val="00BD7546"/>
    <w:rsid w:val="00BE125B"/>
    <w:rsid w:val="00BE2A29"/>
    <w:rsid w:val="00BE41EF"/>
    <w:rsid w:val="00BE43FA"/>
    <w:rsid w:val="00BE6E39"/>
    <w:rsid w:val="00BF02DE"/>
    <w:rsid w:val="00BF1EE9"/>
    <w:rsid w:val="00BF2191"/>
    <w:rsid w:val="00BF7B02"/>
    <w:rsid w:val="00C01D8A"/>
    <w:rsid w:val="00C05A60"/>
    <w:rsid w:val="00C10AC4"/>
    <w:rsid w:val="00C13607"/>
    <w:rsid w:val="00C13731"/>
    <w:rsid w:val="00C15C9E"/>
    <w:rsid w:val="00C16BE4"/>
    <w:rsid w:val="00C21B88"/>
    <w:rsid w:val="00C22963"/>
    <w:rsid w:val="00C27D35"/>
    <w:rsid w:val="00C3552A"/>
    <w:rsid w:val="00C36B78"/>
    <w:rsid w:val="00C4175E"/>
    <w:rsid w:val="00C418F2"/>
    <w:rsid w:val="00C44596"/>
    <w:rsid w:val="00C4628C"/>
    <w:rsid w:val="00C50BDC"/>
    <w:rsid w:val="00C5159B"/>
    <w:rsid w:val="00C51C42"/>
    <w:rsid w:val="00C52631"/>
    <w:rsid w:val="00C52A12"/>
    <w:rsid w:val="00C53120"/>
    <w:rsid w:val="00C536DA"/>
    <w:rsid w:val="00C612C2"/>
    <w:rsid w:val="00C62895"/>
    <w:rsid w:val="00C64364"/>
    <w:rsid w:val="00C7024B"/>
    <w:rsid w:val="00C73C8B"/>
    <w:rsid w:val="00C74F87"/>
    <w:rsid w:val="00C75191"/>
    <w:rsid w:val="00C85EA7"/>
    <w:rsid w:val="00C873D4"/>
    <w:rsid w:val="00C90916"/>
    <w:rsid w:val="00C90EB3"/>
    <w:rsid w:val="00C9164B"/>
    <w:rsid w:val="00C91EDF"/>
    <w:rsid w:val="00C92F78"/>
    <w:rsid w:val="00C93CF4"/>
    <w:rsid w:val="00C957D1"/>
    <w:rsid w:val="00C968F0"/>
    <w:rsid w:val="00C9703D"/>
    <w:rsid w:val="00C97B02"/>
    <w:rsid w:val="00CA06D3"/>
    <w:rsid w:val="00CA1528"/>
    <w:rsid w:val="00CA2A03"/>
    <w:rsid w:val="00CA48D2"/>
    <w:rsid w:val="00CA7164"/>
    <w:rsid w:val="00CA747A"/>
    <w:rsid w:val="00CB3654"/>
    <w:rsid w:val="00CB526C"/>
    <w:rsid w:val="00CC182C"/>
    <w:rsid w:val="00CC40E9"/>
    <w:rsid w:val="00CC4B7F"/>
    <w:rsid w:val="00CC7456"/>
    <w:rsid w:val="00CD27EC"/>
    <w:rsid w:val="00CD6E5F"/>
    <w:rsid w:val="00CE167E"/>
    <w:rsid w:val="00CE36CF"/>
    <w:rsid w:val="00CE3A8D"/>
    <w:rsid w:val="00CF3C56"/>
    <w:rsid w:val="00CF3E43"/>
    <w:rsid w:val="00CF46E3"/>
    <w:rsid w:val="00CF4889"/>
    <w:rsid w:val="00D019EC"/>
    <w:rsid w:val="00D02597"/>
    <w:rsid w:val="00D04AF5"/>
    <w:rsid w:val="00D05177"/>
    <w:rsid w:val="00D102FD"/>
    <w:rsid w:val="00D11FE4"/>
    <w:rsid w:val="00D1369F"/>
    <w:rsid w:val="00D139A4"/>
    <w:rsid w:val="00D143C2"/>
    <w:rsid w:val="00D148D2"/>
    <w:rsid w:val="00D15585"/>
    <w:rsid w:val="00D1699A"/>
    <w:rsid w:val="00D20D59"/>
    <w:rsid w:val="00D22363"/>
    <w:rsid w:val="00D22B33"/>
    <w:rsid w:val="00D26F0C"/>
    <w:rsid w:val="00D30646"/>
    <w:rsid w:val="00D30AF0"/>
    <w:rsid w:val="00D31CCC"/>
    <w:rsid w:val="00D3312D"/>
    <w:rsid w:val="00D34E22"/>
    <w:rsid w:val="00D35546"/>
    <w:rsid w:val="00D377F6"/>
    <w:rsid w:val="00D4115D"/>
    <w:rsid w:val="00D419D9"/>
    <w:rsid w:val="00D42DBE"/>
    <w:rsid w:val="00D44A37"/>
    <w:rsid w:val="00D4552C"/>
    <w:rsid w:val="00D46A87"/>
    <w:rsid w:val="00D47193"/>
    <w:rsid w:val="00D47D09"/>
    <w:rsid w:val="00D53EA8"/>
    <w:rsid w:val="00D56482"/>
    <w:rsid w:val="00D60719"/>
    <w:rsid w:val="00D6434D"/>
    <w:rsid w:val="00D64B12"/>
    <w:rsid w:val="00D65213"/>
    <w:rsid w:val="00D65946"/>
    <w:rsid w:val="00D678F3"/>
    <w:rsid w:val="00D7224F"/>
    <w:rsid w:val="00D761A7"/>
    <w:rsid w:val="00D76257"/>
    <w:rsid w:val="00D76646"/>
    <w:rsid w:val="00D77391"/>
    <w:rsid w:val="00D83543"/>
    <w:rsid w:val="00D84A53"/>
    <w:rsid w:val="00D85483"/>
    <w:rsid w:val="00D866CD"/>
    <w:rsid w:val="00D8707F"/>
    <w:rsid w:val="00D8783A"/>
    <w:rsid w:val="00D90488"/>
    <w:rsid w:val="00D90FFE"/>
    <w:rsid w:val="00D97020"/>
    <w:rsid w:val="00DA0F6A"/>
    <w:rsid w:val="00DA3693"/>
    <w:rsid w:val="00DA5F19"/>
    <w:rsid w:val="00DA73A4"/>
    <w:rsid w:val="00DB1C9F"/>
    <w:rsid w:val="00DB2385"/>
    <w:rsid w:val="00DB56C8"/>
    <w:rsid w:val="00DB5D8F"/>
    <w:rsid w:val="00DB6E82"/>
    <w:rsid w:val="00DB7361"/>
    <w:rsid w:val="00DC2A68"/>
    <w:rsid w:val="00DD35D2"/>
    <w:rsid w:val="00DD542F"/>
    <w:rsid w:val="00DE3553"/>
    <w:rsid w:val="00DE6077"/>
    <w:rsid w:val="00DE62EE"/>
    <w:rsid w:val="00DE63EA"/>
    <w:rsid w:val="00DE702C"/>
    <w:rsid w:val="00DF0C8E"/>
    <w:rsid w:val="00DF1CA4"/>
    <w:rsid w:val="00DF2BB7"/>
    <w:rsid w:val="00DF3327"/>
    <w:rsid w:val="00DF5D8D"/>
    <w:rsid w:val="00E02B22"/>
    <w:rsid w:val="00E02C53"/>
    <w:rsid w:val="00E04446"/>
    <w:rsid w:val="00E06395"/>
    <w:rsid w:val="00E06908"/>
    <w:rsid w:val="00E079F9"/>
    <w:rsid w:val="00E10324"/>
    <w:rsid w:val="00E14D9F"/>
    <w:rsid w:val="00E16404"/>
    <w:rsid w:val="00E16A38"/>
    <w:rsid w:val="00E16FC4"/>
    <w:rsid w:val="00E20C2A"/>
    <w:rsid w:val="00E20EF2"/>
    <w:rsid w:val="00E22DE7"/>
    <w:rsid w:val="00E32D22"/>
    <w:rsid w:val="00E33A64"/>
    <w:rsid w:val="00E37036"/>
    <w:rsid w:val="00E37F39"/>
    <w:rsid w:val="00E41B77"/>
    <w:rsid w:val="00E44748"/>
    <w:rsid w:val="00E4568C"/>
    <w:rsid w:val="00E55882"/>
    <w:rsid w:val="00E56749"/>
    <w:rsid w:val="00E573B7"/>
    <w:rsid w:val="00E614ED"/>
    <w:rsid w:val="00E63438"/>
    <w:rsid w:val="00E636D8"/>
    <w:rsid w:val="00E63A03"/>
    <w:rsid w:val="00E645E1"/>
    <w:rsid w:val="00E71ABB"/>
    <w:rsid w:val="00E721EA"/>
    <w:rsid w:val="00E72304"/>
    <w:rsid w:val="00E72D2D"/>
    <w:rsid w:val="00E74575"/>
    <w:rsid w:val="00E811BC"/>
    <w:rsid w:val="00E82022"/>
    <w:rsid w:val="00E83139"/>
    <w:rsid w:val="00E85D11"/>
    <w:rsid w:val="00E860F8"/>
    <w:rsid w:val="00E868C4"/>
    <w:rsid w:val="00E91930"/>
    <w:rsid w:val="00E91DE9"/>
    <w:rsid w:val="00E92C34"/>
    <w:rsid w:val="00EA0AD7"/>
    <w:rsid w:val="00EA1B2D"/>
    <w:rsid w:val="00EA1B38"/>
    <w:rsid w:val="00EA4B08"/>
    <w:rsid w:val="00EA4ECB"/>
    <w:rsid w:val="00EA7787"/>
    <w:rsid w:val="00EA7972"/>
    <w:rsid w:val="00EB3A36"/>
    <w:rsid w:val="00EB57F6"/>
    <w:rsid w:val="00EB72B3"/>
    <w:rsid w:val="00EB7E6B"/>
    <w:rsid w:val="00EB7EF0"/>
    <w:rsid w:val="00EC2524"/>
    <w:rsid w:val="00EC2FC8"/>
    <w:rsid w:val="00ED1079"/>
    <w:rsid w:val="00ED1E36"/>
    <w:rsid w:val="00ED3205"/>
    <w:rsid w:val="00ED4A0F"/>
    <w:rsid w:val="00ED5951"/>
    <w:rsid w:val="00EE23A8"/>
    <w:rsid w:val="00EE794E"/>
    <w:rsid w:val="00EE7FD9"/>
    <w:rsid w:val="00EF63C1"/>
    <w:rsid w:val="00EF75E7"/>
    <w:rsid w:val="00F01BE2"/>
    <w:rsid w:val="00F02D2C"/>
    <w:rsid w:val="00F04730"/>
    <w:rsid w:val="00F062D7"/>
    <w:rsid w:val="00F06A89"/>
    <w:rsid w:val="00F13CA0"/>
    <w:rsid w:val="00F2350F"/>
    <w:rsid w:val="00F236B9"/>
    <w:rsid w:val="00F2499D"/>
    <w:rsid w:val="00F34460"/>
    <w:rsid w:val="00F35DB0"/>
    <w:rsid w:val="00F37782"/>
    <w:rsid w:val="00F40A9D"/>
    <w:rsid w:val="00F42873"/>
    <w:rsid w:val="00F43BFD"/>
    <w:rsid w:val="00F46BD1"/>
    <w:rsid w:val="00F511B4"/>
    <w:rsid w:val="00F602FF"/>
    <w:rsid w:val="00F654D5"/>
    <w:rsid w:val="00F662CF"/>
    <w:rsid w:val="00F66993"/>
    <w:rsid w:val="00F66AD4"/>
    <w:rsid w:val="00F706CC"/>
    <w:rsid w:val="00F714F0"/>
    <w:rsid w:val="00F71E56"/>
    <w:rsid w:val="00F77790"/>
    <w:rsid w:val="00F81461"/>
    <w:rsid w:val="00F83DEA"/>
    <w:rsid w:val="00F8694D"/>
    <w:rsid w:val="00F93B14"/>
    <w:rsid w:val="00F93F35"/>
    <w:rsid w:val="00F95018"/>
    <w:rsid w:val="00F954F0"/>
    <w:rsid w:val="00F9720F"/>
    <w:rsid w:val="00F97AB1"/>
    <w:rsid w:val="00FA0435"/>
    <w:rsid w:val="00FA24DE"/>
    <w:rsid w:val="00FA266F"/>
    <w:rsid w:val="00FA3D4D"/>
    <w:rsid w:val="00FA7437"/>
    <w:rsid w:val="00FB10C7"/>
    <w:rsid w:val="00FB383C"/>
    <w:rsid w:val="00FB4274"/>
    <w:rsid w:val="00FB5003"/>
    <w:rsid w:val="00FB6AD2"/>
    <w:rsid w:val="00FB7164"/>
    <w:rsid w:val="00FC0E0C"/>
    <w:rsid w:val="00FC2A75"/>
    <w:rsid w:val="00FD6804"/>
    <w:rsid w:val="00FE16B7"/>
    <w:rsid w:val="00FE2446"/>
    <w:rsid w:val="00FE42DB"/>
    <w:rsid w:val="00FE52F3"/>
    <w:rsid w:val="00FE5DEB"/>
    <w:rsid w:val="00FE756B"/>
    <w:rsid w:val="00FF01B9"/>
    <w:rsid w:val="00FF0B98"/>
    <w:rsid w:val="00FF3FC6"/>
    <w:rsid w:val="00FF6C4F"/>
    <w:rsid w:val="00FF73DA"/>
    <w:rsid w:val="07E119B1"/>
    <w:rsid w:val="178000A6"/>
    <w:rsid w:val="18B2A620"/>
    <w:rsid w:val="21C605F3"/>
    <w:rsid w:val="24B8D0AC"/>
    <w:rsid w:val="470B05CF"/>
    <w:rsid w:val="47BB2BE2"/>
    <w:rsid w:val="47F93A83"/>
    <w:rsid w:val="6A51CDFD"/>
    <w:rsid w:val="6B97F59F"/>
    <w:rsid w:val="7CFD4F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96F4B"/>
  <w14:defaultImageDpi w14:val="330"/>
  <w15:chartTrackingRefBased/>
  <w15:docId w15:val="{2CE5B9B8-784C-46F9-9182-60352F1DA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391"/>
  </w:style>
  <w:style w:type="paragraph" w:styleId="Overskrift1">
    <w:name w:val="heading 1"/>
    <w:basedOn w:val="Normal"/>
    <w:next w:val="Normal"/>
    <w:link w:val="Overskrift1Tegn"/>
    <w:qFormat/>
    <w:rsid w:val="00960704"/>
    <w:pPr>
      <w:keepNext/>
      <w:keepLines/>
      <w:numPr>
        <w:numId w:val="28"/>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qFormat/>
    <w:rsid w:val="005B0481"/>
    <w:pPr>
      <w:keepNext/>
      <w:keepLines/>
      <w:numPr>
        <w:ilvl w:val="1"/>
        <w:numId w:val="28"/>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qFormat/>
    <w:rsid w:val="005B0481"/>
    <w:pPr>
      <w:keepNext/>
      <w:keepLines/>
      <w:numPr>
        <w:ilvl w:val="2"/>
        <w:numId w:val="28"/>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1"/>
      </w:numPr>
    </w:pPr>
  </w:style>
  <w:style w:type="numbering" w:styleId="1ai">
    <w:name w:val="Outline List 1"/>
    <w:basedOn w:val="Ingenliste"/>
    <w:uiPriority w:val="99"/>
    <w:semiHidden/>
    <w:unhideWhenUsed/>
    <w:rsid w:val="00813ED6"/>
    <w:pPr>
      <w:numPr>
        <w:numId w:val="2"/>
      </w:numPr>
    </w:pPr>
  </w:style>
  <w:style w:type="character" w:customStyle="1" w:styleId="Overskrift1Tegn">
    <w:name w:val="Overskrift 1 Tegn"/>
    <w:basedOn w:val="Standardskriftforavsnitt"/>
    <w:link w:val="Overskrift1"/>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3"/>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qFormat/>
    <w:rsid w:val="00813ED6"/>
    <w:rPr>
      <w:b/>
      <w:bCs/>
      <w:i/>
      <w:iCs/>
      <w:spacing w:val="5"/>
    </w:rPr>
  </w:style>
  <w:style w:type="paragraph" w:styleId="Brdtekst">
    <w:name w:val="Body Text"/>
    <w:basedOn w:val="Normal"/>
    <w:link w:val="BrdtekstTegn"/>
    <w:uiPriority w:val="99"/>
    <w:semiHidden/>
    <w:unhideWhenUsed/>
    <w:rsid w:val="00813ED6"/>
    <w:pPr>
      <w:spacing w:after="120"/>
    </w:pPr>
  </w:style>
  <w:style w:type="character" w:customStyle="1" w:styleId="BrdtekstTegn">
    <w:name w:val="Brødtekst Tegn"/>
    <w:basedOn w:val="Standardskriftforavsnitt"/>
    <w:link w:val="Brdtekst"/>
    <w:uiPriority w:val="99"/>
    <w:semiHidden/>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semiHidden/>
    <w:unhideWhenUsed/>
    <w:rsid w:val="00813ED6"/>
    <w:rPr>
      <w:vertAlign w:val="superscript"/>
    </w:rPr>
  </w:style>
  <w:style w:type="paragraph" w:styleId="Fotnotetekst">
    <w:name w:val="footnote text"/>
    <w:basedOn w:val="Normal"/>
    <w:link w:val="FotnotetekstTegn"/>
    <w:uiPriority w:val="99"/>
    <w:semiHidden/>
    <w:unhideWhenUsed/>
    <w:rsid w:val="00813ED6"/>
    <w:pPr>
      <w:spacing w:after="0" w:line="240" w:lineRule="auto"/>
    </w:pPr>
  </w:style>
  <w:style w:type="character" w:customStyle="1" w:styleId="FotnotetekstTegn">
    <w:name w:val="Fotnotetekst Tegn"/>
    <w:basedOn w:val="Standardskriftforavsnitt"/>
    <w:link w:val="Fotnotetekst"/>
    <w:uiPriority w:val="99"/>
    <w:semiHidden/>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qFormat/>
    <w:rsid w:val="00813ED6"/>
    <w:pPr>
      <w:spacing w:after="0" w:line="240" w:lineRule="auto"/>
    </w:pPr>
  </w:style>
  <w:style w:type="paragraph" w:styleId="INNH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rsid w:val="00143903"/>
    <w:pPr>
      <w:tabs>
        <w:tab w:val="right" w:pos="7655"/>
      </w:tabs>
      <w:spacing w:after="0"/>
      <w:ind w:left="567" w:right="2268" w:hanging="567"/>
    </w:pPr>
  </w:style>
  <w:style w:type="paragraph" w:styleId="INNH3">
    <w:name w:val="toc 3"/>
    <w:basedOn w:val="Normal"/>
    <w:next w:val="Normal"/>
    <w:autoRedefine/>
    <w:uiPriority w:val="39"/>
    <w:unhideWhenUsed/>
    <w:rsid w:val="00813ED6"/>
    <w:pPr>
      <w:spacing w:after="100"/>
      <w:ind w:left="440"/>
    </w:pPr>
  </w:style>
  <w:style w:type="paragraph" w:styleId="INNH4">
    <w:name w:val="toc 4"/>
    <w:basedOn w:val="Normal"/>
    <w:next w:val="Normal"/>
    <w:autoRedefine/>
    <w:uiPriority w:val="39"/>
    <w:unhideWhenUsed/>
    <w:rsid w:val="00813ED6"/>
    <w:pPr>
      <w:spacing w:after="100"/>
      <w:ind w:left="660"/>
    </w:pPr>
  </w:style>
  <w:style w:type="paragraph" w:styleId="INNH5">
    <w:name w:val="toc 5"/>
    <w:basedOn w:val="Normal"/>
    <w:next w:val="Normal"/>
    <w:autoRedefine/>
    <w:uiPriority w:val="39"/>
    <w:unhideWhenUsed/>
    <w:rsid w:val="00813ED6"/>
    <w:pPr>
      <w:spacing w:after="100"/>
      <w:ind w:left="880"/>
    </w:pPr>
  </w:style>
  <w:style w:type="paragraph" w:styleId="INNH6">
    <w:name w:val="toc 6"/>
    <w:basedOn w:val="Normal"/>
    <w:next w:val="Normal"/>
    <w:autoRedefine/>
    <w:uiPriority w:val="39"/>
    <w:unhideWhenUsed/>
    <w:rsid w:val="00813ED6"/>
    <w:pPr>
      <w:spacing w:after="100"/>
      <w:ind w:left="1100"/>
    </w:pPr>
  </w:style>
  <w:style w:type="paragraph" w:styleId="INNH7">
    <w:name w:val="toc 7"/>
    <w:basedOn w:val="Normal"/>
    <w:next w:val="Normal"/>
    <w:autoRedefine/>
    <w:uiPriority w:val="39"/>
    <w:unhideWhenUsed/>
    <w:rsid w:val="00813ED6"/>
    <w:pPr>
      <w:spacing w:after="100"/>
      <w:ind w:left="1320"/>
    </w:pPr>
  </w:style>
  <w:style w:type="paragraph" w:styleId="INNH8">
    <w:name w:val="toc 8"/>
    <w:basedOn w:val="Normal"/>
    <w:next w:val="Normal"/>
    <w:autoRedefine/>
    <w:uiPriority w:val="39"/>
    <w:unhideWhenUsed/>
    <w:rsid w:val="00813ED6"/>
    <w:pPr>
      <w:spacing w:after="100"/>
      <w:ind w:left="1540"/>
    </w:pPr>
  </w:style>
  <w:style w:type="paragraph" w:styleId="INNH9">
    <w:name w:val="toc 9"/>
    <w:basedOn w:val="Normal"/>
    <w:next w:val="Normal"/>
    <w:autoRedefine/>
    <w:uiPriority w:val="39"/>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813ED6"/>
    <w:pPr>
      <w:spacing w:line="240" w:lineRule="auto"/>
    </w:pPr>
  </w:style>
  <w:style w:type="character" w:customStyle="1" w:styleId="MerknadstekstTegn">
    <w:name w:val="Merknadstekst Tegn"/>
    <w:basedOn w:val="Standardskriftforavsnitt"/>
    <w:link w:val="Merknadstekst"/>
    <w:uiPriority w:val="99"/>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34"/>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2"/>
      </w:numPr>
      <w:spacing w:after="0"/>
      <w:ind w:left="284" w:hanging="284"/>
      <w:contextualSpacing/>
    </w:pPr>
  </w:style>
  <w:style w:type="paragraph" w:styleId="Nummerertliste2">
    <w:name w:val="List Number 2"/>
    <w:basedOn w:val="Normal"/>
    <w:uiPriority w:val="99"/>
    <w:unhideWhenUsed/>
    <w:rsid w:val="00B2561F"/>
    <w:pPr>
      <w:numPr>
        <w:ilvl w:val="1"/>
        <w:numId w:val="12"/>
      </w:numPr>
      <w:spacing w:after="0"/>
      <w:ind w:left="568"/>
      <w:contextualSpacing/>
    </w:pPr>
  </w:style>
  <w:style w:type="paragraph" w:styleId="Nummerertliste3">
    <w:name w:val="List Number 3"/>
    <w:basedOn w:val="Normal"/>
    <w:uiPriority w:val="99"/>
    <w:semiHidden/>
    <w:unhideWhenUsed/>
    <w:rsid w:val="00813ED6"/>
    <w:pPr>
      <w:numPr>
        <w:numId w:val="4"/>
      </w:numPr>
      <w:contextualSpacing/>
    </w:pPr>
  </w:style>
  <w:style w:type="paragraph" w:styleId="Nummerertliste4">
    <w:name w:val="List Number 4"/>
    <w:basedOn w:val="Normal"/>
    <w:uiPriority w:val="99"/>
    <w:semiHidden/>
    <w:unhideWhenUsed/>
    <w:rsid w:val="00813ED6"/>
    <w:pPr>
      <w:numPr>
        <w:numId w:val="5"/>
      </w:numPr>
      <w:contextualSpacing/>
    </w:pPr>
  </w:style>
  <w:style w:type="paragraph" w:styleId="Nummerertliste5">
    <w:name w:val="List Number 5"/>
    <w:basedOn w:val="Normal"/>
    <w:uiPriority w:val="99"/>
    <w:semiHidden/>
    <w:unhideWhenUsed/>
    <w:rsid w:val="00813ED6"/>
    <w:pPr>
      <w:numPr>
        <w:numId w:val="6"/>
      </w:numPr>
      <w:contextualSpacing/>
    </w:pPr>
  </w:style>
  <w:style w:type="character" w:styleId="Omtale">
    <w:name w:val="Mention"/>
    <w:basedOn w:val="Standardskriftforavsnitt"/>
    <w:uiPriority w:val="99"/>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7"/>
      </w:numPr>
      <w:tabs>
        <w:tab w:val="num" w:pos="360"/>
      </w:tabs>
      <w:ind w:left="283" w:hanging="283"/>
      <w:contextualSpacing/>
    </w:pPr>
  </w:style>
  <w:style w:type="paragraph" w:styleId="Punktliste2">
    <w:name w:val="List Bullet 2"/>
    <w:basedOn w:val="Normal"/>
    <w:uiPriority w:val="99"/>
    <w:semiHidden/>
    <w:unhideWhenUsed/>
    <w:rsid w:val="00813ED6"/>
    <w:pPr>
      <w:numPr>
        <w:numId w:val="8"/>
      </w:numPr>
      <w:contextualSpacing/>
    </w:pPr>
  </w:style>
  <w:style w:type="paragraph" w:styleId="Punktliste3">
    <w:name w:val="List Bullet 3"/>
    <w:basedOn w:val="Normal"/>
    <w:uiPriority w:val="99"/>
    <w:semiHidden/>
    <w:unhideWhenUsed/>
    <w:rsid w:val="00813ED6"/>
    <w:pPr>
      <w:numPr>
        <w:numId w:val="9"/>
      </w:numPr>
      <w:contextualSpacing/>
    </w:pPr>
  </w:style>
  <w:style w:type="paragraph" w:styleId="Punktliste4">
    <w:name w:val="List Bullet 4"/>
    <w:basedOn w:val="Normal"/>
    <w:uiPriority w:val="99"/>
    <w:semiHidden/>
    <w:unhideWhenUsed/>
    <w:rsid w:val="00813ED6"/>
    <w:pPr>
      <w:numPr>
        <w:numId w:val="10"/>
      </w:numPr>
      <w:contextualSpacing/>
    </w:pPr>
  </w:style>
  <w:style w:type="paragraph" w:styleId="Punktliste5">
    <w:name w:val="List Bullet 5"/>
    <w:basedOn w:val="Normal"/>
    <w:uiPriority w:val="99"/>
    <w:semiHidden/>
    <w:unhideWhenUsed/>
    <w:rsid w:val="00813ED6"/>
    <w:pPr>
      <w:numPr>
        <w:numId w:val="11"/>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813ED6"/>
  </w:style>
  <w:style w:type="paragraph" w:styleId="Sitat">
    <w:name w:val="Quote"/>
    <w:basedOn w:val="Normal"/>
    <w:next w:val="Normal"/>
    <w:link w:val="SitatTegn"/>
    <w:uiPriority w:val="29"/>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qFormat/>
    <w:rsid w:val="00813ED6"/>
    <w:rPr>
      <w:b/>
      <w:bCs/>
      <w:smallCaps/>
      <w:color w:val="000B41" w:themeColor="accent1"/>
      <w:spacing w:val="5"/>
    </w:rPr>
  </w:style>
  <w:style w:type="character" w:styleId="Sterkutheving">
    <w:name w:val="Intense Emphasis"/>
    <w:basedOn w:val="Standardskriftforavsnitt"/>
    <w:uiPriority w:val="21"/>
    <w:qFormat/>
    <w:rsid w:val="00813ED6"/>
    <w:rPr>
      <w:i/>
      <w:iCs/>
      <w:color w:val="000B41" w:themeColor="accent1"/>
    </w:rPr>
  </w:style>
  <w:style w:type="paragraph" w:styleId="Sterktsitat">
    <w:name w:val="Intense Quote"/>
    <w:basedOn w:val="Normal"/>
    <w:next w:val="Normal"/>
    <w:link w:val="SterktsitatTegn"/>
    <w:uiPriority w:val="30"/>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qFormat/>
    <w:rsid w:val="00813ED6"/>
    <w:rPr>
      <w:smallCaps/>
      <w:color w:val="76686B" w:themeColor="text1" w:themeTint="A5"/>
    </w:rPr>
  </w:style>
  <w:style w:type="character" w:styleId="Svakutheving">
    <w:name w:val="Subtle Emphasis"/>
    <w:basedOn w:val="Standardskriftforavsnitt"/>
    <w:uiPriority w:val="19"/>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2Brdtekst">
    <w:name w:val="STY2 Brødtekst"/>
    <w:link w:val="STY2BrdtekstTegn"/>
    <w:qFormat/>
    <w:rsid w:val="006D1496"/>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6D1496"/>
    <w:rPr>
      <w:rFonts w:ascii="Arial" w:eastAsia="Times New Roman" w:hAnsi="Arial" w:cs="Times New Roman"/>
      <w:color w:val="231F20" w:themeColor="text1"/>
      <w:sz w:val="21"/>
      <w:szCs w:val="22"/>
    </w:rPr>
  </w:style>
  <w:style w:type="paragraph" w:customStyle="1" w:styleId="STY2Topptekstnormal">
    <w:name w:val="STY2 Topptekst normal"/>
    <w:qFormat/>
    <w:rsid w:val="006D1496"/>
    <w:pPr>
      <w:spacing w:after="200" w:line="276" w:lineRule="auto"/>
      <w:ind w:left="-113"/>
    </w:pPr>
    <w:rPr>
      <w:rFonts w:ascii="Arial" w:hAnsi="Arial" w:cs="Arial"/>
      <w:sz w:val="15"/>
      <w:szCs w:val="15"/>
    </w:rPr>
  </w:style>
  <w:style w:type="paragraph" w:customStyle="1" w:styleId="STYBrdtekstnormal">
    <w:name w:val="STY Brødtekst/normal"/>
    <w:basedOn w:val="Normal"/>
    <w:link w:val="STYBrdtekstnormalChar"/>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6D1496"/>
    <w:rPr>
      <w:rFonts w:ascii="Arial" w:eastAsia="Calibri" w:hAnsi="Arial" w:cs="Times New Roman"/>
      <w:sz w:val="21"/>
      <w:szCs w:val="22"/>
    </w:rPr>
  </w:style>
  <w:style w:type="paragraph" w:customStyle="1" w:styleId="STYOverskrift0">
    <w:name w:val="STY Overskrift 0"/>
    <w:next w:val="STYBrdteksttabell"/>
    <w:link w:val="STYOverskrift0Char"/>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340" w:line="340" w:lineRule="exact"/>
      <w:outlineLvl w:val="0"/>
    </w:pPr>
    <w:rPr>
      <w:rFonts w:ascii="Arial" w:eastAsia="Times New Roman" w:hAnsi="Arial" w:cs="Times New Roman"/>
      <w:b/>
      <w:sz w:val="28"/>
      <w:lang w:eastAsia="nb-NO"/>
    </w:rPr>
  </w:style>
  <w:style w:type="paragraph" w:customStyle="1" w:styleId="STYOverskrift1">
    <w:name w:val="STY Overskrift 1"/>
    <w:basedOn w:val="STYOverskrift0"/>
    <w:next w:val="STYBrdtekstnormal"/>
    <w:qFormat/>
    <w:rsid w:val="006D1496"/>
    <w:pPr>
      <w:spacing w:after="260" w:line="260" w:lineRule="exact"/>
      <w:ind w:left="360" w:hanging="360"/>
    </w:pPr>
    <w:rPr>
      <w:rFonts w:eastAsia="Calibri"/>
      <w:sz w:val="21"/>
      <w:szCs w:val="22"/>
      <w:lang w:eastAsia="en-US"/>
    </w:rPr>
  </w:style>
  <w:style w:type="character" w:customStyle="1" w:styleId="STYOverskrift0Char">
    <w:name w:val="STY Overskrift 0 Char"/>
    <w:link w:val="STYOverskrift0"/>
    <w:rsid w:val="006D1496"/>
    <w:rPr>
      <w:rFonts w:ascii="Arial" w:eastAsia="Times New Roman" w:hAnsi="Arial" w:cs="Times New Roman"/>
      <w:b/>
      <w:sz w:val="28"/>
      <w:lang w:eastAsia="nb-NO"/>
    </w:rPr>
  </w:style>
  <w:style w:type="paragraph" w:customStyle="1" w:styleId="STYOverskrift21">
    <w:name w:val="STY Overskrift 2.1"/>
    <w:basedOn w:val="STYOverskrift1"/>
    <w:next w:val="STYBrdtekstnormal"/>
    <w:qFormat/>
    <w:rsid w:val="006D1496"/>
    <w:pPr>
      <w:numPr>
        <w:ilvl w:val="1"/>
      </w:numPr>
      <w:ind w:left="360" w:hanging="360"/>
    </w:pPr>
  </w:style>
  <w:style w:type="paragraph" w:customStyle="1" w:styleId="STYOverskrift311">
    <w:name w:val="STY Overskrift 3.1.1"/>
    <w:basedOn w:val="STYOverskrift1"/>
    <w:next w:val="STYBrdtekstnormal"/>
    <w:qFormat/>
    <w:rsid w:val="006D1496"/>
    <w:pPr>
      <w:numPr>
        <w:ilvl w:val="2"/>
      </w:numPr>
      <w:ind w:left="360" w:hanging="360"/>
    </w:pPr>
  </w:style>
  <w:style w:type="paragraph" w:customStyle="1" w:styleId="STYListe">
    <w:name w:val="STY Liste"/>
    <w:basedOn w:val="STYBrdteksttabell"/>
    <w:qFormat/>
    <w:rsid w:val="006D1496"/>
    <w:pPr>
      <w:numPr>
        <w:numId w:val="13"/>
      </w:numPr>
      <w:tabs>
        <w:tab w:val="clear" w:pos="989"/>
        <w:tab w:val="num" w:pos="0"/>
      </w:tabs>
      <w:spacing w:before="0" w:after="0"/>
      <w:ind w:left="0" w:hanging="567"/>
    </w:pPr>
  </w:style>
  <w:style w:type="paragraph" w:customStyle="1" w:styleId="STYTabellTittel1">
    <w:name w:val="STY Tabell Tittel 1"/>
    <w:basedOn w:val="STYBrdteksttabell"/>
    <w:qFormat/>
    <w:rsid w:val="006D1496"/>
    <w:rPr>
      <w:b/>
    </w:rPr>
  </w:style>
  <w:style w:type="paragraph" w:customStyle="1" w:styleId="STYBrdteksttabell">
    <w:name w:val="STY Brødtekst/tabell"/>
    <w:basedOn w:val="Normal"/>
    <w:link w:val="STYBrdteksttabellTegnTegn"/>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6D1496"/>
    <w:rPr>
      <w:rFonts w:ascii="Arial" w:eastAsia="Calibri" w:hAnsi="Arial" w:cs="Times New Roman"/>
      <w:sz w:val="21"/>
      <w:szCs w:val="22"/>
    </w:rPr>
  </w:style>
  <w:style w:type="paragraph" w:customStyle="1" w:styleId="STYListeNummerert">
    <w:name w:val="STY Liste Nummerert"/>
    <w:basedOn w:val="STYBrdteksttabell"/>
    <w:qFormat/>
    <w:rsid w:val="006D1496"/>
    <w:pPr>
      <w:numPr>
        <w:numId w:val="15"/>
      </w:numPr>
      <w:tabs>
        <w:tab w:val="num" w:pos="360"/>
      </w:tabs>
      <w:spacing w:before="0" w:after="0"/>
      <w:ind w:left="0" w:firstLine="0"/>
    </w:pPr>
  </w:style>
  <w:style w:type="paragraph" w:customStyle="1" w:styleId="Tekst2">
    <w:name w:val="Tekst 2"/>
    <w:basedOn w:val="Normal"/>
    <w:next w:val="Normal"/>
    <w:link w:val="Tekst2Char"/>
    <w:rsid w:val="006D1496"/>
    <w:pPr>
      <w:spacing w:before="120" w:after="0" w:line="240" w:lineRule="auto"/>
      <w:ind w:left="851"/>
    </w:pPr>
    <w:rPr>
      <w:rFonts w:ascii="Arial" w:eastAsia="Times New Roman" w:hAnsi="Arial" w:cs="Times New Roman"/>
      <w:sz w:val="22"/>
    </w:rPr>
  </w:style>
  <w:style w:type="character" w:customStyle="1" w:styleId="Tekst2Char">
    <w:name w:val="Tekst 2 Char"/>
    <w:link w:val="Tekst2"/>
    <w:rsid w:val="006D1496"/>
    <w:rPr>
      <w:rFonts w:ascii="Arial" w:eastAsia="Times New Roman" w:hAnsi="Arial" w:cs="Times New Roman"/>
      <w:sz w:val="22"/>
    </w:rPr>
  </w:style>
  <w:style w:type="paragraph" w:styleId="Revisjon">
    <w:name w:val="Revision"/>
    <w:hidden/>
    <w:uiPriority w:val="99"/>
    <w:semiHidden/>
    <w:rsid w:val="006D1496"/>
    <w:pPr>
      <w:spacing w:after="0" w:line="240" w:lineRule="auto"/>
    </w:pPr>
    <w:rPr>
      <w:rFonts w:ascii="Calibri" w:eastAsia="Calibri" w:hAnsi="Calibri" w:cs="Times New Roman"/>
      <w:sz w:val="22"/>
      <w:szCs w:val="22"/>
    </w:rPr>
  </w:style>
  <w:style w:type="paragraph" w:customStyle="1" w:styleId="Kontraksmalerniv1">
    <w:name w:val="Kontraksmaler nivå 1"/>
    <w:basedOn w:val="Overskrift1"/>
    <w:link w:val="Kontraksmalerniv1Tegn"/>
    <w:qFormat/>
    <w:rsid w:val="006D1496"/>
    <w:pPr>
      <w:numPr>
        <w:numId w:val="0"/>
      </w:numPr>
      <w:tabs>
        <w:tab w:val="left" w:pos="720"/>
      </w:tabs>
      <w:spacing w:before="720" w:after="160" w:line="240" w:lineRule="auto"/>
      <w:ind w:left="720" w:hanging="720"/>
    </w:pPr>
    <w:rPr>
      <w:rFonts w:ascii="Arial" w:eastAsia="Times New Roman" w:hAnsi="Arial" w:cs="Arial"/>
      <w:b/>
      <w:bCs/>
      <w:caps/>
      <w:color w:val="000830" w:themeColor="accent1" w:themeShade="BF"/>
      <w:sz w:val="28"/>
      <w:szCs w:val="28"/>
      <w:lang w:eastAsia="zh-TW"/>
    </w:rPr>
  </w:style>
  <w:style w:type="character" w:customStyle="1" w:styleId="Kontraksmalerniv1Tegn">
    <w:name w:val="Kontraksmaler nivå 1 Tegn"/>
    <w:basedOn w:val="Overskrift1Tegn"/>
    <w:link w:val="Kontraksmalerniv1"/>
    <w:rsid w:val="006D1496"/>
    <w:rPr>
      <w:rFonts w:ascii="Arial" w:eastAsia="Times New Roman" w:hAnsi="Arial" w:cs="Arial"/>
      <w:b/>
      <w:bCs/>
      <w:caps/>
      <w:color w:val="000830" w:themeColor="accent1" w:themeShade="BF"/>
      <w:sz w:val="28"/>
      <w:szCs w:val="28"/>
      <w:lang w:eastAsia="zh-TW"/>
    </w:rPr>
  </w:style>
  <w:style w:type="paragraph" w:customStyle="1" w:styleId="Kontraktsmalerniv2">
    <w:name w:val="Kontraktsmaler nivå 2"/>
    <w:basedOn w:val="Overskrift1"/>
    <w:link w:val="Kontraktsmalerniv2Tegn"/>
    <w:qFormat/>
    <w:rsid w:val="006D1496"/>
    <w:pPr>
      <w:numPr>
        <w:numId w:val="14"/>
      </w:numPr>
      <w:tabs>
        <w:tab w:val="left" w:pos="720"/>
      </w:tabs>
      <w:spacing w:before="720" w:after="160" w:line="240" w:lineRule="auto"/>
    </w:pPr>
    <w:rPr>
      <w:rFonts w:ascii="Arial" w:eastAsia="Times New Roman" w:hAnsi="Arial" w:cs="Arial"/>
      <w:b/>
      <w:bCs/>
      <w:color w:val="000830" w:themeColor="accent1" w:themeShade="BF"/>
      <w:sz w:val="24"/>
      <w:szCs w:val="28"/>
      <w:lang w:eastAsia="zh-TW"/>
    </w:rPr>
  </w:style>
  <w:style w:type="paragraph" w:customStyle="1" w:styleId="Kontraktsmalerniv3">
    <w:name w:val="Kontraktsmaler nivå 3"/>
    <w:basedOn w:val="Overskrift2"/>
    <w:link w:val="Kontraktsmalerniv3Tegn"/>
    <w:qFormat/>
    <w:rsid w:val="006D1496"/>
    <w:pPr>
      <w:numPr>
        <w:numId w:val="14"/>
      </w:numPr>
      <w:tabs>
        <w:tab w:val="left" w:pos="720"/>
      </w:tabs>
      <w:spacing w:before="320" w:after="120" w:line="240" w:lineRule="auto"/>
      <w:ind w:left="1920"/>
    </w:pPr>
    <w:rPr>
      <w:rFonts w:ascii="Arial" w:eastAsia="Times New Roman" w:hAnsi="Arial" w:cs="Arial"/>
      <w:b/>
      <w:bCs/>
      <w:color w:val="000B41" w:themeColor="accent1"/>
      <w:sz w:val="26"/>
      <w:lang w:eastAsia="zh-TW"/>
    </w:rPr>
  </w:style>
  <w:style w:type="character" w:customStyle="1" w:styleId="Kontraktsmalerniv2Tegn">
    <w:name w:val="Kontraktsmaler nivå 2 Tegn"/>
    <w:basedOn w:val="Overskrift1Tegn"/>
    <w:link w:val="Kontraktsmalerniv2"/>
    <w:rsid w:val="006D1496"/>
    <w:rPr>
      <w:rFonts w:ascii="Arial" w:eastAsia="Times New Roman" w:hAnsi="Arial" w:cs="Arial"/>
      <w:b/>
      <w:bCs/>
      <w:color w:val="000830" w:themeColor="accent1" w:themeShade="BF"/>
      <w:sz w:val="24"/>
      <w:szCs w:val="28"/>
      <w:lang w:eastAsia="zh-TW"/>
    </w:rPr>
  </w:style>
  <w:style w:type="character" w:customStyle="1" w:styleId="Kontraktsmalerniv3Tegn">
    <w:name w:val="Kontraktsmaler nivå 3 Tegn"/>
    <w:basedOn w:val="Overskrift2Tegn"/>
    <w:link w:val="Kontraktsmalerniv3"/>
    <w:rsid w:val="006D1496"/>
    <w:rPr>
      <w:rFonts w:ascii="Arial" w:eastAsia="Times New Roman" w:hAnsi="Arial" w:cs="Arial"/>
      <w:b/>
      <w:bCs/>
      <w:color w:val="000B41" w:themeColor="accent1"/>
      <w:sz w:val="26"/>
      <w:szCs w:val="26"/>
      <w:lang w:eastAsia="zh-TW"/>
    </w:rPr>
  </w:style>
  <w:style w:type="paragraph" w:customStyle="1" w:styleId="STY2Listepunkter">
    <w:name w:val="STY2 Liste punkter"/>
    <w:qFormat/>
    <w:rsid w:val="006D1496"/>
    <w:pPr>
      <w:widowControl w:val="0"/>
      <w:numPr>
        <w:numId w:val="16"/>
      </w:numPr>
      <w:spacing w:after="0" w:line="276" w:lineRule="auto"/>
    </w:pPr>
    <w:rPr>
      <w:rFonts w:ascii="Arial" w:eastAsia="Times New Roman" w:hAnsi="Arial" w:cs="Times New Roman"/>
      <w:sz w:val="21"/>
      <w:szCs w:val="22"/>
    </w:rPr>
  </w:style>
  <w:style w:type="numbering" w:customStyle="1" w:styleId="STY2LISTESTILpunkter">
    <w:name w:val="STY2 LISTESTIL punkter"/>
    <w:uiPriority w:val="99"/>
    <w:rsid w:val="006D1496"/>
    <w:pPr>
      <w:numPr>
        <w:numId w:val="23"/>
      </w:numPr>
    </w:pPr>
  </w:style>
  <w:style w:type="paragraph" w:customStyle="1" w:styleId="STY2Overskrift1">
    <w:name w:val="STY2 Overskrift 1"/>
    <w:basedOn w:val="Normal"/>
    <w:next w:val="STY2Brdtekst"/>
    <w:link w:val="STY2Overskrift1Tegn"/>
    <w:qFormat/>
    <w:rsid w:val="006D1496"/>
    <w:pPr>
      <w:widowControl w:val="0"/>
      <w:numPr>
        <w:numId w:val="17"/>
      </w:numPr>
      <w:spacing w:after="320" w:line="276" w:lineRule="auto"/>
      <w:outlineLvl w:val="0"/>
    </w:pPr>
    <w:rPr>
      <w:rFonts w:ascii="Arial" w:eastAsia="Times New Roman" w:hAnsi="Arial" w:cs="Times New Roman"/>
      <w:b/>
      <w:color w:val="231F20" w:themeColor="text1"/>
      <w:sz w:val="21"/>
      <w:szCs w:val="22"/>
    </w:rPr>
  </w:style>
  <w:style w:type="paragraph" w:customStyle="1" w:styleId="STY2Overskrift11">
    <w:name w:val="STY2 Overskrift 1.1"/>
    <w:basedOn w:val="STY2Overskrift1"/>
    <w:next w:val="STY2Brdtekst"/>
    <w:link w:val="STY2Overskrift11Tegn"/>
    <w:qFormat/>
    <w:rsid w:val="006D1496"/>
    <w:pPr>
      <w:numPr>
        <w:ilvl w:val="1"/>
      </w:numPr>
      <w:tabs>
        <w:tab w:val="num" w:pos="926"/>
      </w:tabs>
      <w:spacing w:after="240"/>
      <w:ind w:left="926" w:hanging="360"/>
      <w:outlineLvl w:val="1"/>
    </w:pPr>
    <w:rPr>
      <w:rFonts w:eastAsia="Calibri"/>
    </w:rPr>
  </w:style>
  <w:style w:type="character" w:customStyle="1" w:styleId="STY2Overskrift11Tegn">
    <w:name w:val="STY2 Overskrift 1.1 Tegn"/>
    <w:basedOn w:val="Standardskriftforavsnitt"/>
    <w:link w:val="STY2Overskrift11"/>
    <w:rsid w:val="006D1496"/>
    <w:rPr>
      <w:rFonts w:ascii="Arial" w:eastAsia="Calibri" w:hAnsi="Arial" w:cs="Times New Roman"/>
      <w:b/>
      <w:color w:val="231F20" w:themeColor="text1"/>
      <w:sz w:val="21"/>
      <w:szCs w:val="22"/>
    </w:rPr>
  </w:style>
  <w:style w:type="paragraph" w:customStyle="1" w:styleId="STY2Overskrift111">
    <w:name w:val="STY2 Overskrift 1.1.1"/>
    <w:basedOn w:val="STY2Overskrift11"/>
    <w:next w:val="STY2Brdtekst"/>
    <w:link w:val="STY2Overskrift111Tegn"/>
    <w:qFormat/>
    <w:rsid w:val="006D1496"/>
    <w:pPr>
      <w:numPr>
        <w:ilvl w:val="2"/>
      </w:numPr>
      <w:tabs>
        <w:tab w:val="num" w:pos="926"/>
      </w:tabs>
      <w:spacing w:after="160"/>
      <w:ind w:left="926" w:hanging="360"/>
      <w:outlineLvl w:val="2"/>
    </w:pPr>
  </w:style>
  <w:style w:type="paragraph" w:customStyle="1" w:styleId="STY2Overskrift1111">
    <w:name w:val="STY2 Overskrift 1.1.1.1"/>
    <w:basedOn w:val="STY2Overskrift111"/>
    <w:next w:val="STY2Brdtekst"/>
    <w:qFormat/>
    <w:rsid w:val="006D1496"/>
    <w:pPr>
      <w:numPr>
        <w:ilvl w:val="3"/>
      </w:numPr>
      <w:tabs>
        <w:tab w:val="num" w:pos="926"/>
      </w:tabs>
      <w:spacing w:after="80"/>
      <w:ind w:left="926" w:hanging="360"/>
    </w:pPr>
  </w:style>
  <w:style w:type="character" w:customStyle="1" w:styleId="STY2Overskrift111Tegn">
    <w:name w:val="STY2 Overskrift 1.1.1 Tegn"/>
    <w:basedOn w:val="Standardskriftforavsnitt"/>
    <w:link w:val="STY2Overskrift111"/>
    <w:rsid w:val="006D1496"/>
    <w:rPr>
      <w:rFonts w:ascii="Arial" w:eastAsia="Calibri" w:hAnsi="Arial" w:cs="Times New Roman"/>
      <w:b/>
      <w:color w:val="231F20" w:themeColor="text1"/>
      <w:sz w:val="21"/>
      <w:szCs w:val="22"/>
    </w:rPr>
  </w:style>
  <w:style w:type="paragraph" w:customStyle="1" w:styleId="numberedlist">
    <w:name w:val="numbered list"/>
    <w:basedOn w:val="Normal"/>
    <w:next w:val="Normal"/>
    <w:rsid w:val="006D1496"/>
    <w:pPr>
      <w:framePr w:hSpace="141" w:wrap="around" w:vAnchor="page" w:hAnchor="margin" w:xAlign="center" w:y="1265"/>
      <w:numPr>
        <w:numId w:val="18"/>
      </w:numPr>
      <w:spacing w:after="160" w:line="240" w:lineRule="auto"/>
      <w:contextualSpacing/>
    </w:pPr>
    <w:rPr>
      <w:rFonts w:ascii="Arial" w:eastAsia="Times New Roman" w:hAnsi="Arial" w:cs="Times New Roman"/>
      <w:noProof/>
      <w:lang w:eastAsia="nb-NO"/>
    </w:rPr>
  </w:style>
  <w:style w:type="paragraph" w:customStyle="1" w:styleId="HydroContentsText">
    <w:name w:val="Hydro Contents Text"/>
    <w:link w:val="HydroContentsTextChar"/>
    <w:rsid w:val="006D1496"/>
    <w:pPr>
      <w:tabs>
        <w:tab w:val="left" w:pos="1134"/>
        <w:tab w:val="left" w:pos="2268"/>
        <w:tab w:val="left" w:pos="3402"/>
        <w:tab w:val="left" w:pos="4536"/>
        <w:tab w:val="left" w:pos="6237"/>
        <w:tab w:val="left" w:pos="7371"/>
        <w:tab w:val="left" w:pos="8789"/>
        <w:tab w:val="left" w:pos="10206"/>
      </w:tabs>
      <w:spacing w:after="0" w:line="260" w:lineRule="atLeast"/>
      <w:ind w:left="1134"/>
    </w:pPr>
    <w:rPr>
      <w:rFonts w:ascii="Arial" w:eastAsia="Times New Roman" w:hAnsi="Arial" w:cs="Times New Roman"/>
      <w:lang w:val="en-GB"/>
    </w:rPr>
  </w:style>
  <w:style w:type="character" w:customStyle="1" w:styleId="HydroContentsTextChar">
    <w:name w:val="Hydro Contents Text Char"/>
    <w:link w:val="HydroContentsText"/>
    <w:rsid w:val="006D1496"/>
    <w:rPr>
      <w:rFonts w:ascii="Arial" w:eastAsia="Times New Roman" w:hAnsi="Arial" w:cs="Times New Roman"/>
      <w:lang w:val="en-GB"/>
    </w:rPr>
  </w:style>
  <w:style w:type="paragraph" w:customStyle="1" w:styleId="STY2Listenummerert">
    <w:name w:val="STY2 Liste nummerert"/>
    <w:qFormat/>
    <w:rsid w:val="006D1496"/>
    <w:pPr>
      <w:numPr>
        <w:numId w:val="19"/>
      </w:numPr>
      <w:spacing w:after="0" w:line="276" w:lineRule="auto"/>
    </w:pPr>
    <w:rPr>
      <w:rFonts w:ascii="Arial" w:eastAsia="Times New Roman" w:hAnsi="Arial" w:cs="Times New Roman"/>
      <w:color w:val="231F20" w:themeColor="text1"/>
      <w:sz w:val="21"/>
      <w:szCs w:val="22"/>
    </w:rPr>
  </w:style>
  <w:style w:type="numbering" w:customStyle="1" w:styleId="STY2LISTESTILnummert">
    <w:name w:val="STY2 LISTESTIL nummert"/>
    <w:uiPriority w:val="99"/>
    <w:rsid w:val="006D1496"/>
    <w:pPr>
      <w:numPr>
        <w:numId w:val="24"/>
      </w:numPr>
    </w:pPr>
  </w:style>
  <w:style w:type="paragraph" w:customStyle="1" w:styleId="Default">
    <w:name w:val="Default"/>
    <w:rsid w:val="006D1496"/>
    <w:pPr>
      <w:autoSpaceDE w:val="0"/>
      <w:autoSpaceDN w:val="0"/>
      <w:adjustRightInd w:val="0"/>
      <w:spacing w:after="0" w:line="240" w:lineRule="auto"/>
    </w:pPr>
    <w:rPr>
      <w:rFonts w:ascii="Arial" w:hAnsi="Arial" w:cs="Arial"/>
      <w:color w:val="000000"/>
      <w:sz w:val="24"/>
      <w:szCs w:val="24"/>
    </w:rPr>
  </w:style>
  <w:style w:type="character" w:customStyle="1" w:styleId="STY2Overskrift1Tegn">
    <w:name w:val="STY2 Overskrift 1 Tegn"/>
    <w:basedOn w:val="Standardskriftforavsnitt"/>
    <w:link w:val="STY2Overskrift1"/>
    <w:rsid w:val="006D1496"/>
    <w:rPr>
      <w:rFonts w:ascii="Arial" w:eastAsia="Times New Roman" w:hAnsi="Arial" w:cs="Times New Roman"/>
      <w:b/>
      <w:color w:val="231F20" w:themeColor="text1"/>
      <w:sz w:val="21"/>
      <w:szCs w:val="22"/>
    </w:rPr>
  </w:style>
  <w:style w:type="paragraph" w:customStyle="1" w:styleId="paragraph">
    <w:name w:val="paragraph"/>
    <w:basedOn w:val="Normal"/>
    <w:rsid w:val="00175327"/>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175327"/>
  </w:style>
  <w:style w:type="character" w:customStyle="1" w:styleId="eop">
    <w:name w:val="eop"/>
    <w:basedOn w:val="Standardskriftforavsnitt"/>
    <w:rsid w:val="00175327"/>
  </w:style>
  <w:style w:type="paragraph" w:customStyle="1" w:styleId="pf0">
    <w:name w:val="pf0"/>
    <w:basedOn w:val="Normal"/>
    <w:rsid w:val="000E7261"/>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69814">
      <w:bodyDiv w:val="1"/>
      <w:marLeft w:val="0"/>
      <w:marRight w:val="0"/>
      <w:marTop w:val="0"/>
      <w:marBottom w:val="0"/>
      <w:divBdr>
        <w:top w:val="none" w:sz="0" w:space="0" w:color="auto"/>
        <w:left w:val="none" w:sz="0" w:space="0" w:color="auto"/>
        <w:bottom w:val="none" w:sz="0" w:space="0" w:color="auto"/>
        <w:right w:val="none" w:sz="0" w:space="0" w:color="auto"/>
      </w:divBdr>
      <w:divsChild>
        <w:div w:id="394367">
          <w:marLeft w:val="0"/>
          <w:marRight w:val="0"/>
          <w:marTop w:val="0"/>
          <w:marBottom w:val="0"/>
          <w:divBdr>
            <w:top w:val="none" w:sz="0" w:space="0" w:color="auto"/>
            <w:left w:val="none" w:sz="0" w:space="0" w:color="auto"/>
            <w:bottom w:val="none" w:sz="0" w:space="0" w:color="auto"/>
            <w:right w:val="none" w:sz="0" w:space="0" w:color="auto"/>
          </w:divBdr>
        </w:div>
        <w:div w:id="68117694">
          <w:marLeft w:val="0"/>
          <w:marRight w:val="0"/>
          <w:marTop w:val="0"/>
          <w:marBottom w:val="0"/>
          <w:divBdr>
            <w:top w:val="none" w:sz="0" w:space="0" w:color="auto"/>
            <w:left w:val="none" w:sz="0" w:space="0" w:color="auto"/>
            <w:bottom w:val="none" w:sz="0" w:space="0" w:color="auto"/>
            <w:right w:val="none" w:sz="0" w:space="0" w:color="auto"/>
          </w:divBdr>
        </w:div>
        <w:div w:id="87653995">
          <w:marLeft w:val="0"/>
          <w:marRight w:val="0"/>
          <w:marTop w:val="0"/>
          <w:marBottom w:val="0"/>
          <w:divBdr>
            <w:top w:val="none" w:sz="0" w:space="0" w:color="auto"/>
            <w:left w:val="none" w:sz="0" w:space="0" w:color="auto"/>
            <w:bottom w:val="none" w:sz="0" w:space="0" w:color="auto"/>
            <w:right w:val="none" w:sz="0" w:space="0" w:color="auto"/>
          </w:divBdr>
        </w:div>
        <w:div w:id="478112208">
          <w:marLeft w:val="0"/>
          <w:marRight w:val="0"/>
          <w:marTop w:val="0"/>
          <w:marBottom w:val="0"/>
          <w:divBdr>
            <w:top w:val="none" w:sz="0" w:space="0" w:color="auto"/>
            <w:left w:val="none" w:sz="0" w:space="0" w:color="auto"/>
            <w:bottom w:val="none" w:sz="0" w:space="0" w:color="auto"/>
            <w:right w:val="none" w:sz="0" w:space="0" w:color="auto"/>
          </w:divBdr>
        </w:div>
        <w:div w:id="759452921">
          <w:marLeft w:val="0"/>
          <w:marRight w:val="0"/>
          <w:marTop w:val="0"/>
          <w:marBottom w:val="0"/>
          <w:divBdr>
            <w:top w:val="none" w:sz="0" w:space="0" w:color="auto"/>
            <w:left w:val="none" w:sz="0" w:space="0" w:color="auto"/>
            <w:bottom w:val="none" w:sz="0" w:space="0" w:color="auto"/>
            <w:right w:val="none" w:sz="0" w:space="0" w:color="auto"/>
          </w:divBdr>
        </w:div>
        <w:div w:id="877812597">
          <w:marLeft w:val="0"/>
          <w:marRight w:val="0"/>
          <w:marTop w:val="0"/>
          <w:marBottom w:val="0"/>
          <w:divBdr>
            <w:top w:val="none" w:sz="0" w:space="0" w:color="auto"/>
            <w:left w:val="none" w:sz="0" w:space="0" w:color="auto"/>
            <w:bottom w:val="none" w:sz="0" w:space="0" w:color="auto"/>
            <w:right w:val="none" w:sz="0" w:space="0" w:color="auto"/>
          </w:divBdr>
        </w:div>
        <w:div w:id="1339573713">
          <w:marLeft w:val="0"/>
          <w:marRight w:val="0"/>
          <w:marTop w:val="0"/>
          <w:marBottom w:val="0"/>
          <w:divBdr>
            <w:top w:val="none" w:sz="0" w:space="0" w:color="auto"/>
            <w:left w:val="none" w:sz="0" w:space="0" w:color="auto"/>
            <w:bottom w:val="none" w:sz="0" w:space="0" w:color="auto"/>
            <w:right w:val="none" w:sz="0" w:space="0" w:color="auto"/>
          </w:divBdr>
        </w:div>
        <w:div w:id="1604914808">
          <w:marLeft w:val="0"/>
          <w:marRight w:val="0"/>
          <w:marTop w:val="0"/>
          <w:marBottom w:val="0"/>
          <w:divBdr>
            <w:top w:val="none" w:sz="0" w:space="0" w:color="auto"/>
            <w:left w:val="none" w:sz="0" w:space="0" w:color="auto"/>
            <w:bottom w:val="none" w:sz="0" w:space="0" w:color="auto"/>
            <w:right w:val="none" w:sz="0" w:space="0" w:color="auto"/>
          </w:divBdr>
        </w:div>
        <w:div w:id="1891459121">
          <w:marLeft w:val="0"/>
          <w:marRight w:val="0"/>
          <w:marTop w:val="0"/>
          <w:marBottom w:val="0"/>
          <w:divBdr>
            <w:top w:val="none" w:sz="0" w:space="0" w:color="auto"/>
            <w:left w:val="none" w:sz="0" w:space="0" w:color="auto"/>
            <w:bottom w:val="none" w:sz="0" w:space="0" w:color="auto"/>
            <w:right w:val="none" w:sz="0" w:space="0" w:color="auto"/>
          </w:divBdr>
        </w:div>
        <w:div w:id="1929388708">
          <w:marLeft w:val="0"/>
          <w:marRight w:val="0"/>
          <w:marTop w:val="0"/>
          <w:marBottom w:val="0"/>
          <w:divBdr>
            <w:top w:val="none" w:sz="0" w:space="0" w:color="auto"/>
            <w:left w:val="none" w:sz="0" w:space="0" w:color="auto"/>
            <w:bottom w:val="none" w:sz="0" w:space="0" w:color="auto"/>
            <w:right w:val="none" w:sz="0" w:space="0" w:color="auto"/>
          </w:divBdr>
        </w:div>
        <w:div w:id="1992785771">
          <w:marLeft w:val="0"/>
          <w:marRight w:val="0"/>
          <w:marTop w:val="0"/>
          <w:marBottom w:val="0"/>
          <w:divBdr>
            <w:top w:val="none" w:sz="0" w:space="0" w:color="auto"/>
            <w:left w:val="none" w:sz="0" w:space="0" w:color="auto"/>
            <w:bottom w:val="none" w:sz="0" w:space="0" w:color="auto"/>
            <w:right w:val="none" w:sz="0" w:space="0" w:color="auto"/>
          </w:divBdr>
        </w:div>
        <w:div w:id="2084981578">
          <w:marLeft w:val="0"/>
          <w:marRight w:val="0"/>
          <w:marTop w:val="0"/>
          <w:marBottom w:val="0"/>
          <w:divBdr>
            <w:top w:val="none" w:sz="0" w:space="0" w:color="auto"/>
            <w:left w:val="none" w:sz="0" w:space="0" w:color="auto"/>
            <w:bottom w:val="none" w:sz="0" w:space="0" w:color="auto"/>
            <w:right w:val="none" w:sz="0" w:space="0" w:color="auto"/>
          </w:divBdr>
        </w:div>
        <w:div w:id="2107799865">
          <w:marLeft w:val="0"/>
          <w:marRight w:val="0"/>
          <w:marTop w:val="0"/>
          <w:marBottom w:val="0"/>
          <w:divBdr>
            <w:top w:val="none" w:sz="0" w:space="0" w:color="auto"/>
            <w:left w:val="none" w:sz="0" w:space="0" w:color="auto"/>
            <w:bottom w:val="none" w:sz="0" w:space="0" w:color="auto"/>
            <w:right w:val="none" w:sz="0" w:space="0" w:color="auto"/>
          </w:divBdr>
        </w:div>
      </w:divsChild>
    </w:div>
    <w:div w:id="417412816">
      <w:bodyDiv w:val="1"/>
      <w:marLeft w:val="0"/>
      <w:marRight w:val="0"/>
      <w:marTop w:val="0"/>
      <w:marBottom w:val="0"/>
      <w:divBdr>
        <w:top w:val="none" w:sz="0" w:space="0" w:color="auto"/>
        <w:left w:val="none" w:sz="0" w:space="0" w:color="auto"/>
        <w:bottom w:val="none" w:sz="0" w:space="0" w:color="auto"/>
        <w:right w:val="none" w:sz="0" w:space="0" w:color="auto"/>
      </w:divBdr>
    </w:div>
    <w:div w:id="1008406314">
      <w:bodyDiv w:val="1"/>
      <w:marLeft w:val="0"/>
      <w:marRight w:val="0"/>
      <w:marTop w:val="0"/>
      <w:marBottom w:val="0"/>
      <w:divBdr>
        <w:top w:val="none" w:sz="0" w:space="0" w:color="auto"/>
        <w:left w:val="none" w:sz="0" w:space="0" w:color="auto"/>
        <w:bottom w:val="none" w:sz="0" w:space="0" w:color="auto"/>
        <w:right w:val="none" w:sz="0" w:space="0" w:color="auto"/>
      </w:divBdr>
    </w:div>
    <w:div w:id="1025643330">
      <w:bodyDiv w:val="1"/>
      <w:marLeft w:val="0"/>
      <w:marRight w:val="0"/>
      <w:marTop w:val="0"/>
      <w:marBottom w:val="0"/>
      <w:divBdr>
        <w:top w:val="none" w:sz="0" w:space="0" w:color="auto"/>
        <w:left w:val="none" w:sz="0" w:space="0" w:color="auto"/>
        <w:bottom w:val="none" w:sz="0" w:space="0" w:color="auto"/>
        <w:right w:val="none" w:sz="0" w:space="0" w:color="auto"/>
      </w:divBdr>
      <w:divsChild>
        <w:div w:id="31543718">
          <w:marLeft w:val="0"/>
          <w:marRight w:val="0"/>
          <w:marTop w:val="0"/>
          <w:marBottom w:val="0"/>
          <w:divBdr>
            <w:top w:val="none" w:sz="0" w:space="0" w:color="auto"/>
            <w:left w:val="none" w:sz="0" w:space="0" w:color="auto"/>
            <w:bottom w:val="none" w:sz="0" w:space="0" w:color="auto"/>
            <w:right w:val="none" w:sz="0" w:space="0" w:color="auto"/>
          </w:divBdr>
        </w:div>
        <w:div w:id="428476575">
          <w:marLeft w:val="0"/>
          <w:marRight w:val="0"/>
          <w:marTop w:val="0"/>
          <w:marBottom w:val="0"/>
          <w:divBdr>
            <w:top w:val="none" w:sz="0" w:space="0" w:color="auto"/>
            <w:left w:val="none" w:sz="0" w:space="0" w:color="auto"/>
            <w:bottom w:val="none" w:sz="0" w:space="0" w:color="auto"/>
            <w:right w:val="none" w:sz="0" w:space="0" w:color="auto"/>
          </w:divBdr>
        </w:div>
        <w:div w:id="578708426">
          <w:marLeft w:val="0"/>
          <w:marRight w:val="0"/>
          <w:marTop w:val="0"/>
          <w:marBottom w:val="0"/>
          <w:divBdr>
            <w:top w:val="none" w:sz="0" w:space="0" w:color="auto"/>
            <w:left w:val="none" w:sz="0" w:space="0" w:color="auto"/>
            <w:bottom w:val="none" w:sz="0" w:space="0" w:color="auto"/>
            <w:right w:val="none" w:sz="0" w:space="0" w:color="auto"/>
          </w:divBdr>
        </w:div>
        <w:div w:id="1060136013">
          <w:marLeft w:val="0"/>
          <w:marRight w:val="0"/>
          <w:marTop w:val="0"/>
          <w:marBottom w:val="0"/>
          <w:divBdr>
            <w:top w:val="none" w:sz="0" w:space="0" w:color="auto"/>
            <w:left w:val="none" w:sz="0" w:space="0" w:color="auto"/>
            <w:bottom w:val="none" w:sz="0" w:space="0" w:color="auto"/>
            <w:right w:val="none" w:sz="0" w:space="0" w:color="auto"/>
          </w:divBdr>
        </w:div>
        <w:div w:id="1338115452">
          <w:marLeft w:val="0"/>
          <w:marRight w:val="0"/>
          <w:marTop w:val="0"/>
          <w:marBottom w:val="0"/>
          <w:divBdr>
            <w:top w:val="none" w:sz="0" w:space="0" w:color="auto"/>
            <w:left w:val="none" w:sz="0" w:space="0" w:color="auto"/>
            <w:bottom w:val="none" w:sz="0" w:space="0" w:color="auto"/>
            <w:right w:val="none" w:sz="0" w:space="0" w:color="auto"/>
          </w:divBdr>
        </w:div>
        <w:div w:id="1468163894">
          <w:marLeft w:val="0"/>
          <w:marRight w:val="0"/>
          <w:marTop w:val="0"/>
          <w:marBottom w:val="0"/>
          <w:divBdr>
            <w:top w:val="none" w:sz="0" w:space="0" w:color="auto"/>
            <w:left w:val="none" w:sz="0" w:space="0" w:color="auto"/>
            <w:bottom w:val="none" w:sz="0" w:space="0" w:color="auto"/>
            <w:right w:val="none" w:sz="0" w:space="0" w:color="auto"/>
          </w:divBdr>
        </w:div>
        <w:div w:id="1469130159">
          <w:marLeft w:val="0"/>
          <w:marRight w:val="0"/>
          <w:marTop w:val="0"/>
          <w:marBottom w:val="0"/>
          <w:divBdr>
            <w:top w:val="none" w:sz="0" w:space="0" w:color="auto"/>
            <w:left w:val="none" w:sz="0" w:space="0" w:color="auto"/>
            <w:bottom w:val="none" w:sz="0" w:space="0" w:color="auto"/>
            <w:right w:val="none" w:sz="0" w:space="0" w:color="auto"/>
          </w:divBdr>
        </w:div>
        <w:div w:id="2077704895">
          <w:marLeft w:val="0"/>
          <w:marRight w:val="0"/>
          <w:marTop w:val="0"/>
          <w:marBottom w:val="0"/>
          <w:divBdr>
            <w:top w:val="none" w:sz="0" w:space="0" w:color="auto"/>
            <w:left w:val="none" w:sz="0" w:space="0" w:color="auto"/>
            <w:bottom w:val="none" w:sz="0" w:space="0" w:color="auto"/>
            <w:right w:val="none" w:sz="0" w:space="0" w:color="auto"/>
          </w:divBdr>
        </w:div>
        <w:div w:id="2145392730">
          <w:marLeft w:val="0"/>
          <w:marRight w:val="0"/>
          <w:marTop w:val="0"/>
          <w:marBottom w:val="0"/>
          <w:divBdr>
            <w:top w:val="none" w:sz="0" w:space="0" w:color="auto"/>
            <w:left w:val="none" w:sz="0" w:space="0" w:color="auto"/>
            <w:bottom w:val="none" w:sz="0" w:space="0" w:color="auto"/>
            <w:right w:val="none" w:sz="0" w:space="0" w:color="auto"/>
          </w:divBdr>
        </w:div>
      </w:divsChild>
    </w:div>
    <w:div w:id="1091466468">
      <w:bodyDiv w:val="1"/>
      <w:marLeft w:val="0"/>
      <w:marRight w:val="0"/>
      <w:marTop w:val="0"/>
      <w:marBottom w:val="0"/>
      <w:divBdr>
        <w:top w:val="none" w:sz="0" w:space="0" w:color="auto"/>
        <w:left w:val="none" w:sz="0" w:space="0" w:color="auto"/>
        <w:bottom w:val="none" w:sz="0" w:space="0" w:color="auto"/>
        <w:right w:val="none" w:sz="0" w:space="0" w:color="auto"/>
      </w:divBdr>
    </w:div>
    <w:div w:id="1173953273">
      <w:bodyDiv w:val="1"/>
      <w:marLeft w:val="0"/>
      <w:marRight w:val="0"/>
      <w:marTop w:val="0"/>
      <w:marBottom w:val="0"/>
      <w:divBdr>
        <w:top w:val="none" w:sz="0" w:space="0" w:color="auto"/>
        <w:left w:val="none" w:sz="0" w:space="0" w:color="auto"/>
        <w:bottom w:val="none" w:sz="0" w:space="0" w:color="auto"/>
        <w:right w:val="none" w:sz="0" w:space="0" w:color="auto"/>
      </w:divBdr>
      <w:divsChild>
        <w:div w:id="265692871">
          <w:marLeft w:val="0"/>
          <w:marRight w:val="0"/>
          <w:marTop w:val="0"/>
          <w:marBottom w:val="0"/>
          <w:divBdr>
            <w:top w:val="none" w:sz="0" w:space="0" w:color="auto"/>
            <w:left w:val="none" w:sz="0" w:space="0" w:color="auto"/>
            <w:bottom w:val="none" w:sz="0" w:space="0" w:color="auto"/>
            <w:right w:val="none" w:sz="0" w:space="0" w:color="auto"/>
          </w:divBdr>
        </w:div>
        <w:div w:id="290869416">
          <w:marLeft w:val="0"/>
          <w:marRight w:val="0"/>
          <w:marTop w:val="0"/>
          <w:marBottom w:val="0"/>
          <w:divBdr>
            <w:top w:val="none" w:sz="0" w:space="0" w:color="auto"/>
            <w:left w:val="none" w:sz="0" w:space="0" w:color="auto"/>
            <w:bottom w:val="none" w:sz="0" w:space="0" w:color="auto"/>
            <w:right w:val="none" w:sz="0" w:space="0" w:color="auto"/>
          </w:divBdr>
        </w:div>
        <w:div w:id="371227655">
          <w:marLeft w:val="0"/>
          <w:marRight w:val="0"/>
          <w:marTop w:val="0"/>
          <w:marBottom w:val="0"/>
          <w:divBdr>
            <w:top w:val="none" w:sz="0" w:space="0" w:color="auto"/>
            <w:left w:val="none" w:sz="0" w:space="0" w:color="auto"/>
            <w:bottom w:val="none" w:sz="0" w:space="0" w:color="auto"/>
            <w:right w:val="none" w:sz="0" w:space="0" w:color="auto"/>
          </w:divBdr>
        </w:div>
        <w:div w:id="559169528">
          <w:marLeft w:val="0"/>
          <w:marRight w:val="0"/>
          <w:marTop w:val="0"/>
          <w:marBottom w:val="0"/>
          <w:divBdr>
            <w:top w:val="none" w:sz="0" w:space="0" w:color="auto"/>
            <w:left w:val="none" w:sz="0" w:space="0" w:color="auto"/>
            <w:bottom w:val="none" w:sz="0" w:space="0" w:color="auto"/>
            <w:right w:val="none" w:sz="0" w:space="0" w:color="auto"/>
          </w:divBdr>
        </w:div>
        <w:div w:id="888228788">
          <w:marLeft w:val="0"/>
          <w:marRight w:val="0"/>
          <w:marTop w:val="0"/>
          <w:marBottom w:val="0"/>
          <w:divBdr>
            <w:top w:val="none" w:sz="0" w:space="0" w:color="auto"/>
            <w:left w:val="none" w:sz="0" w:space="0" w:color="auto"/>
            <w:bottom w:val="none" w:sz="0" w:space="0" w:color="auto"/>
            <w:right w:val="none" w:sz="0" w:space="0" w:color="auto"/>
          </w:divBdr>
        </w:div>
        <w:div w:id="917515800">
          <w:marLeft w:val="0"/>
          <w:marRight w:val="0"/>
          <w:marTop w:val="0"/>
          <w:marBottom w:val="0"/>
          <w:divBdr>
            <w:top w:val="none" w:sz="0" w:space="0" w:color="auto"/>
            <w:left w:val="none" w:sz="0" w:space="0" w:color="auto"/>
            <w:bottom w:val="none" w:sz="0" w:space="0" w:color="auto"/>
            <w:right w:val="none" w:sz="0" w:space="0" w:color="auto"/>
          </w:divBdr>
        </w:div>
        <w:div w:id="1018435629">
          <w:marLeft w:val="0"/>
          <w:marRight w:val="0"/>
          <w:marTop w:val="0"/>
          <w:marBottom w:val="0"/>
          <w:divBdr>
            <w:top w:val="none" w:sz="0" w:space="0" w:color="auto"/>
            <w:left w:val="none" w:sz="0" w:space="0" w:color="auto"/>
            <w:bottom w:val="none" w:sz="0" w:space="0" w:color="auto"/>
            <w:right w:val="none" w:sz="0" w:space="0" w:color="auto"/>
          </w:divBdr>
        </w:div>
        <w:div w:id="1524123542">
          <w:marLeft w:val="0"/>
          <w:marRight w:val="0"/>
          <w:marTop w:val="0"/>
          <w:marBottom w:val="0"/>
          <w:divBdr>
            <w:top w:val="none" w:sz="0" w:space="0" w:color="auto"/>
            <w:left w:val="none" w:sz="0" w:space="0" w:color="auto"/>
            <w:bottom w:val="none" w:sz="0" w:space="0" w:color="auto"/>
            <w:right w:val="none" w:sz="0" w:space="0" w:color="auto"/>
          </w:divBdr>
        </w:div>
        <w:div w:id="1553076457">
          <w:marLeft w:val="0"/>
          <w:marRight w:val="0"/>
          <w:marTop w:val="0"/>
          <w:marBottom w:val="0"/>
          <w:divBdr>
            <w:top w:val="none" w:sz="0" w:space="0" w:color="auto"/>
            <w:left w:val="none" w:sz="0" w:space="0" w:color="auto"/>
            <w:bottom w:val="none" w:sz="0" w:space="0" w:color="auto"/>
            <w:right w:val="none" w:sz="0" w:space="0" w:color="auto"/>
          </w:divBdr>
        </w:div>
        <w:div w:id="1565948850">
          <w:marLeft w:val="0"/>
          <w:marRight w:val="0"/>
          <w:marTop w:val="0"/>
          <w:marBottom w:val="0"/>
          <w:divBdr>
            <w:top w:val="none" w:sz="0" w:space="0" w:color="auto"/>
            <w:left w:val="none" w:sz="0" w:space="0" w:color="auto"/>
            <w:bottom w:val="none" w:sz="0" w:space="0" w:color="auto"/>
            <w:right w:val="none" w:sz="0" w:space="0" w:color="auto"/>
          </w:divBdr>
        </w:div>
        <w:div w:id="1621761607">
          <w:marLeft w:val="0"/>
          <w:marRight w:val="0"/>
          <w:marTop w:val="0"/>
          <w:marBottom w:val="0"/>
          <w:divBdr>
            <w:top w:val="none" w:sz="0" w:space="0" w:color="auto"/>
            <w:left w:val="none" w:sz="0" w:space="0" w:color="auto"/>
            <w:bottom w:val="none" w:sz="0" w:space="0" w:color="auto"/>
            <w:right w:val="none" w:sz="0" w:space="0" w:color="auto"/>
          </w:divBdr>
        </w:div>
        <w:div w:id="1724717157">
          <w:marLeft w:val="0"/>
          <w:marRight w:val="0"/>
          <w:marTop w:val="0"/>
          <w:marBottom w:val="0"/>
          <w:divBdr>
            <w:top w:val="none" w:sz="0" w:space="0" w:color="auto"/>
            <w:left w:val="none" w:sz="0" w:space="0" w:color="auto"/>
            <w:bottom w:val="none" w:sz="0" w:space="0" w:color="auto"/>
            <w:right w:val="none" w:sz="0" w:space="0" w:color="auto"/>
          </w:divBdr>
        </w:div>
        <w:div w:id="2110150899">
          <w:marLeft w:val="0"/>
          <w:marRight w:val="0"/>
          <w:marTop w:val="0"/>
          <w:marBottom w:val="0"/>
          <w:divBdr>
            <w:top w:val="none" w:sz="0" w:space="0" w:color="auto"/>
            <w:left w:val="none" w:sz="0" w:space="0" w:color="auto"/>
            <w:bottom w:val="none" w:sz="0" w:space="0" w:color="auto"/>
            <w:right w:val="none" w:sz="0" w:space="0" w:color="auto"/>
          </w:divBdr>
        </w:div>
      </w:divsChild>
    </w:div>
    <w:div w:id="1523981604">
      <w:bodyDiv w:val="1"/>
      <w:marLeft w:val="0"/>
      <w:marRight w:val="0"/>
      <w:marTop w:val="0"/>
      <w:marBottom w:val="0"/>
      <w:divBdr>
        <w:top w:val="none" w:sz="0" w:space="0" w:color="auto"/>
        <w:left w:val="none" w:sz="0" w:space="0" w:color="auto"/>
        <w:bottom w:val="none" w:sz="0" w:space="0" w:color="auto"/>
        <w:right w:val="none" w:sz="0" w:space="0" w:color="auto"/>
      </w:divBdr>
      <w:divsChild>
        <w:div w:id="346831933">
          <w:marLeft w:val="0"/>
          <w:marRight w:val="0"/>
          <w:marTop w:val="0"/>
          <w:marBottom w:val="0"/>
          <w:divBdr>
            <w:top w:val="none" w:sz="0" w:space="0" w:color="auto"/>
            <w:left w:val="none" w:sz="0" w:space="0" w:color="auto"/>
            <w:bottom w:val="none" w:sz="0" w:space="0" w:color="auto"/>
            <w:right w:val="none" w:sz="0" w:space="0" w:color="auto"/>
          </w:divBdr>
        </w:div>
        <w:div w:id="455952887">
          <w:marLeft w:val="0"/>
          <w:marRight w:val="0"/>
          <w:marTop w:val="0"/>
          <w:marBottom w:val="0"/>
          <w:divBdr>
            <w:top w:val="none" w:sz="0" w:space="0" w:color="auto"/>
            <w:left w:val="none" w:sz="0" w:space="0" w:color="auto"/>
            <w:bottom w:val="none" w:sz="0" w:space="0" w:color="auto"/>
            <w:right w:val="none" w:sz="0" w:space="0" w:color="auto"/>
          </w:divBdr>
        </w:div>
        <w:div w:id="941842683">
          <w:marLeft w:val="0"/>
          <w:marRight w:val="0"/>
          <w:marTop w:val="0"/>
          <w:marBottom w:val="0"/>
          <w:divBdr>
            <w:top w:val="none" w:sz="0" w:space="0" w:color="auto"/>
            <w:left w:val="none" w:sz="0" w:space="0" w:color="auto"/>
            <w:bottom w:val="none" w:sz="0" w:space="0" w:color="auto"/>
            <w:right w:val="none" w:sz="0" w:space="0" w:color="auto"/>
          </w:divBdr>
        </w:div>
        <w:div w:id="956260496">
          <w:marLeft w:val="0"/>
          <w:marRight w:val="0"/>
          <w:marTop w:val="0"/>
          <w:marBottom w:val="0"/>
          <w:divBdr>
            <w:top w:val="none" w:sz="0" w:space="0" w:color="auto"/>
            <w:left w:val="none" w:sz="0" w:space="0" w:color="auto"/>
            <w:bottom w:val="none" w:sz="0" w:space="0" w:color="auto"/>
            <w:right w:val="none" w:sz="0" w:space="0" w:color="auto"/>
          </w:divBdr>
        </w:div>
        <w:div w:id="1594168777">
          <w:marLeft w:val="0"/>
          <w:marRight w:val="0"/>
          <w:marTop w:val="0"/>
          <w:marBottom w:val="0"/>
          <w:divBdr>
            <w:top w:val="none" w:sz="0" w:space="0" w:color="auto"/>
            <w:left w:val="none" w:sz="0" w:space="0" w:color="auto"/>
            <w:bottom w:val="none" w:sz="0" w:space="0" w:color="auto"/>
            <w:right w:val="none" w:sz="0" w:space="0" w:color="auto"/>
          </w:divBdr>
        </w:div>
        <w:div w:id="2070882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nskaffelser.no/berekraftige-anskaffingar/menneskerettigheter/hoyrisikolisten"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banenor.no/varslin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forms.office.com/pages/responsepage.aspx?id=8jXlbmQwyUqB2EzrL_eQxgutUlykCTtArAumpaDZuVlUQVo2MjhLM1dFT09TWVpLOE1TSDBJVTc5USQlQCN0PWcu&amp;route=shortur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eca\Desktop\C2-utkast-Erik.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39F36506FE4C88BD29336B08F47DBE"/>
        <w:category>
          <w:name w:val="Generelt"/>
          <w:gallery w:val="placeholder"/>
        </w:category>
        <w:types>
          <w:type w:val="bbPlcHdr"/>
        </w:types>
        <w:behaviors>
          <w:behavior w:val="content"/>
        </w:behaviors>
        <w:guid w:val="{EEEAC413-F43D-4222-B2F0-A8E4FEB37952}"/>
      </w:docPartPr>
      <w:docPartBody>
        <w:p w:rsidR="00807FA1" w:rsidRDefault="00905477">
          <w:pPr>
            <w:pStyle w:val="9E39F36506FE4C88BD29336B08F47DBE"/>
          </w:pPr>
          <w:r w:rsidRPr="00915648">
            <w:rPr>
              <w:rStyle w:val="Plassholdertekst"/>
              <w:color w:val="0E2841" w:themeColor="text2"/>
            </w:rPr>
            <w:t>[Tittel på delkapittel]</w:t>
          </w:r>
        </w:p>
      </w:docPartBody>
    </w:docPart>
    <w:docPart>
      <w:docPartPr>
        <w:name w:val="0E5FFA360D3D4DD3BA4738B25E2FE925"/>
        <w:category>
          <w:name w:val="Generelt"/>
          <w:gallery w:val="placeholder"/>
        </w:category>
        <w:types>
          <w:type w:val="bbPlcHdr"/>
        </w:types>
        <w:behaviors>
          <w:behavior w:val="content"/>
        </w:behaviors>
        <w:guid w:val="{79D50D69-973A-4617-A38E-45FDFF8B55AC}"/>
      </w:docPartPr>
      <w:docPartBody>
        <w:p w:rsidR="00807FA1" w:rsidRDefault="00905477">
          <w:pPr>
            <w:pStyle w:val="0E5FFA360D3D4DD3BA4738B25E2FE925"/>
          </w:pPr>
          <w:r w:rsidRPr="003222FF">
            <w:rPr>
              <w:rStyle w:val="Plassholdertekst"/>
            </w:rPr>
            <w: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477"/>
    <w:rsid w:val="000549EC"/>
    <w:rsid w:val="00055253"/>
    <w:rsid w:val="0007090A"/>
    <w:rsid w:val="00097940"/>
    <w:rsid w:val="000B0DEC"/>
    <w:rsid w:val="000C0A06"/>
    <w:rsid w:val="000D0F0D"/>
    <w:rsid w:val="000D6BA0"/>
    <w:rsid w:val="000E787F"/>
    <w:rsid w:val="0015751E"/>
    <w:rsid w:val="001642BC"/>
    <w:rsid w:val="00164E71"/>
    <w:rsid w:val="001B05FB"/>
    <w:rsid w:val="00221A73"/>
    <w:rsid w:val="00237894"/>
    <w:rsid w:val="002557B7"/>
    <w:rsid w:val="002B52B2"/>
    <w:rsid w:val="003902D6"/>
    <w:rsid w:val="003D5CA6"/>
    <w:rsid w:val="003D7AA4"/>
    <w:rsid w:val="004C47F4"/>
    <w:rsid w:val="004F3002"/>
    <w:rsid w:val="005204CF"/>
    <w:rsid w:val="005720DD"/>
    <w:rsid w:val="00586B65"/>
    <w:rsid w:val="00591F9A"/>
    <w:rsid w:val="00593EE4"/>
    <w:rsid w:val="00637D5F"/>
    <w:rsid w:val="006B41AD"/>
    <w:rsid w:val="007430B3"/>
    <w:rsid w:val="007628BD"/>
    <w:rsid w:val="0077236A"/>
    <w:rsid w:val="007751D8"/>
    <w:rsid w:val="007856BC"/>
    <w:rsid w:val="00807FA1"/>
    <w:rsid w:val="00816C47"/>
    <w:rsid w:val="00874377"/>
    <w:rsid w:val="008A3DC7"/>
    <w:rsid w:val="008C7BAA"/>
    <w:rsid w:val="00905477"/>
    <w:rsid w:val="00953024"/>
    <w:rsid w:val="0097464E"/>
    <w:rsid w:val="00987D5F"/>
    <w:rsid w:val="009B1796"/>
    <w:rsid w:val="009B2631"/>
    <w:rsid w:val="009E6B41"/>
    <w:rsid w:val="00A67BD5"/>
    <w:rsid w:val="00B3638D"/>
    <w:rsid w:val="00B56C0C"/>
    <w:rsid w:val="00BC6445"/>
    <w:rsid w:val="00C149F6"/>
    <w:rsid w:val="00C623AE"/>
    <w:rsid w:val="00C838FE"/>
    <w:rsid w:val="00CF19BE"/>
    <w:rsid w:val="00D05E4E"/>
    <w:rsid w:val="00D32A7D"/>
    <w:rsid w:val="00D43A42"/>
    <w:rsid w:val="00DA0CDB"/>
    <w:rsid w:val="00DD569D"/>
    <w:rsid w:val="00DD5EC6"/>
    <w:rsid w:val="00DE488D"/>
    <w:rsid w:val="00E01DBA"/>
    <w:rsid w:val="00F335F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0D6BA0"/>
    <w:rPr>
      <w:color w:val="808080"/>
    </w:rPr>
  </w:style>
  <w:style w:type="paragraph" w:customStyle="1" w:styleId="9E39F36506FE4C88BD29336B08F47DBE">
    <w:name w:val="9E39F36506FE4C88BD29336B08F47DBE"/>
  </w:style>
  <w:style w:type="paragraph" w:customStyle="1" w:styleId="0E5FFA360D3D4DD3BA4738B25E2FE925">
    <w:name w:val="0E5FFA360D3D4DD3BA4738B25E2FE9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root>
  <Malversjon/>
  <Versjon/>
  <Dato/>
  <Undertittel>Seriøsitetskrav</Undertittel>
  <Tittel>Bane NOR</Tittel>
</root>
</file>

<file path=customXml/item5.xml><?xml version="1.0" encoding="utf-8"?>
<ct:contentTypeSchema xmlns:ct="http://schemas.microsoft.com/office/2006/metadata/contentType" xmlns:ma="http://schemas.microsoft.com/office/2006/metadata/properties/metaAttributes" ct:_="" ma:_="" ma:contentTypeName="Dokument" ma:contentTypeID="0x010100498A64ED97041A4B83C798B6ADDACA9D" ma:contentTypeVersion="0" ma:contentTypeDescription="Opprett et nytt dokument." ma:contentTypeScope="" ma:versionID="c152ddbfdd1f096ffa0f3f48012a1d2d">
  <xsd:schema xmlns:xsd="http://www.w3.org/2001/XMLSchema" xmlns:xs="http://www.w3.org/2001/XMLSchema" xmlns:p="http://schemas.microsoft.com/office/2006/metadata/properties" targetNamespace="http://schemas.microsoft.com/office/2006/metadata/properties" ma:root="true" ma:fieldsID="c2eb3ee6768dbe429a51ce94164ce36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6B25EA-EDE1-4110-8D4B-2CD4023CCB62}">
  <ds:schemaRefs>
    <ds:schemaRef ds:uri="http://schemas.microsoft.com/office/2006/metadata/properties"/>
    <ds:schemaRef ds:uri="http://schemas.microsoft.com/office/infopath/2007/PartnerControls"/>
    <ds:schemaRef ds:uri="e1b08794-15dd-4dc7-8b46-3470604779de"/>
    <ds:schemaRef ds:uri="45d04399-7f55-440b-b040-d3fdd9036fca"/>
  </ds:schemaRefs>
</ds:datastoreItem>
</file>

<file path=customXml/itemProps2.xml><?xml version="1.0" encoding="utf-8"?>
<ds:datastoreItem xmlns:ds="http://schemas.openxmlformats.org/officeDocument/2006/customXml" ds:itemID="{C59EE1FC-D648-494F-BBB0-71C37120B9B2}">
  <ds:schemaRefs>
    <ds:schemaRef ds:uri="http://schemas.openxmlformats.org/officeDocument/2006/bibliography"/>
  </ds:schemaRefs>
</ds:datastoreItem>
</file>

<file path=customXml/itemProps3.xml><?xml version="1.0" encoding="utf-8"?>
<ds:datastoreItem xmlns:ds="http://schemas.openxmlformats.org/officeDocument/2006/customXml" ds:itemID="{66C3D403-71EF-4CC4-B3B9-A1671A1666DB}">
  <ds:schemaRefs>
    <ds:schemaRef ds:uri="http://schemas.microsoft.com/sharepoint/v3/contenttype/forms"/>
  </ds:schemaRefs>
</ds:datastoreItem>
</file>

<file path=customXml/itemProps4.xml><?xml version="1.0" encoding="utf-8"?>
<ds:datastoreItem xmlns:ds="http://schemas.openxmlformats.org/officeDocument/2006/customXml" ds:itemID="{19BF4117-FCCD-4CAF-BE09-0AC67919E432}">
  <ds:schemaRefs/>
</ds:datastoreItem>
</file>

<file path=customXml/itemProps5.xml><?xml version="1.0" encoding="utf-8"?>
<ds:datastoreItem xmlns:ds="http://schemas.openxmlformats.org/officeDocument/2006/customXml" ds:itemID="{D25F28EC-E182-4B4A-A07C-5D677D4D6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C2-utkast-Erik</Template>
  <TotalTime>1</TotalTime>
  <Pages>8</Pages>
  <Words>2862</Words>
  <Characters>15173</Characters>
  <Application>Microsoft Office Word</Application>
  <DocSecurity>8</DocSecurity>
  <Lines>126</Lines>
  <Paragraphs>35</Paragraphs>
  <ScaleCrop>false</ScaleCrop>
  <HeadingPairs>
    <vt:vector size="2" baseType="variant">
      <vt:variant>
        <vt:lpstr>Tittel</vt:lpstr>
      </vt:variant>
      <vt:variant>
        <vt:i4>1</vt:i4>
      </vt:variant>
    </vt:vector>
  </HeadingPairs>
  <TitlesOfParts>
    <vt:vector size="1" baseType="lpstr">
      <vt:lpstr>NS 8407 C2 Spesielle kontraktsbesemmelser</vt:lpstr>
    </vt:vector>
  </TitlesOfParts>
  <Company/>
  <LinksUpToDate>false</LinksUpToDate>
  <CharactersWithSpaces>18000</CharactersWithSpaces>
  <SharedDoc>false</SharedDoc>
  <HLinks>
    <vt:vector size="162" baseType="variant">
      <vt:variant>
        <vt:i4>4915213</vt:i4>
      </vt:variant>
      <vt:variant>
        <vt:i4>153</vt:i4>
      </vt:variant>
      <vt:variant>
        <vt:i4>0</vt:i4>
      </vt:variant>
      <vt:variant>
        <vt:i4>5</vt:i4>
      </vt:variant>
      <vt:variant>
        <vt:lpwstr>https://www.banenor.no/varsling/</vt:lpwstr>
      </vt:variant>
      <vt:variant>
        <vt:lpwstr/>
      </vt:variant>
      <vt:variant>
        <vt:i4>1114165</vt:i4>
      </vt:variant>
      <vt:variant>
        <vt:i4>146</vt:i4>
      </vt:variant>
      <vt:variant>
        <vt:i4>0</vt:i4>
      </vt:variant>
      <vt:variant>
        <vt:i4>5</vt:i4>
      </vt:variant>
      <vt:variant>
        <vt:lpwstr/>
      </vt:variant>
      <vt:variant>
        <vt:lpwstr>_Toc200627579</vt:lpwstr>
      </vt:variant>
      <vt:variant>
        <vt:i4>1114165</vt:i4>
      </vt:variant>
      <vt:variant>
        <vt:i4>140</vt:i4>
      </vt:variant>
      <vt:variant>
        <vt:i4>0</vt:i4>
      </vt:variant>
      <vt:variant>
        <vt:i4>5</vt:i4>
      </vt:variant>
      <vt:variant>
        <vt:lpwstr/>
      </vt:variant>
      <vt:variant>
        <vt:lpwstr>_Toc200627578</vt:lpwstr>
      </vt:variant>
      <vt:variant>
        <vt:i4>1114165</vt:i4>
      </vt:variant>
      <vt:variant>
        <vt:i4>134</vt:i4>
      </vt:variant>
      <vt:variant>
        <vt:i4>0</vt:i4>
      </vt:variant>
      <vt:variant>
        <vt:i4>5</vt:i4>
      </vt:variant>
      <vt:variant>
        <vt:lpwstr/>
      </vt:variant>
      <vt:variant>
        <vt:lpwstr>_Toc200627577</vt:lpwstr>
      </vt:variant>
      <vt:variant>
        <vt:i4>1114165</vt:i4>
      </vt:variant>
      <vt:variant>
        <vt:i4>128</vt:i4>
      </vt:variant>
      <vt:variant>
        <vt:i4>0</vt:i4>
      </vt:variant>
      <vt:variant>
        <vt:i4>5</vt:i4>
      </vt:variant>
      <vt:variant>
        <vt:lpwstr/>
      </vt:variant>
      <vt:variant>
        <vt:lpwstr>_Toc200627576</vt:lpwstr>
      </vt:variant>
      <vt:variant>
        <vt:i4>1114165</vt:i4>
      </vt:variant>
      <vt:variant>
        <vt:i4>122</vt:i4>
      </vt:variant>
      <vt:variant>
        <vt:i4>0</vt:i4>
      </vt:variant>
      <vt:variant>
        <vt:i4>5</vt:i4>
      </vt:variant>
      <vt:variant>
        <vt:lpwstr/>
      </vt:variant>
      <vt:variant>
        <vt:lpwstr>_Toc200627575</vt:lpwstr>
      </vt:variant>
      <vt:variant>
        <vt:i4>1114165</vt:i4>
      </vt:variant>
      <vt:variant>
        <vt:i4>116</vt:i4>
      </vt:variant>
      <vt:variant>
        <vt:i4>0</vt:i4>
      </vt:variant>
      <vt:variant>
        <vt:i4>5</vt:i4>
      </vt:variant>
      <vt:variant>
        <vt:lpwstr/>
      </vt:variant>
      <vt:variant>
        <vt:lpwstr>_Toc200627574</vt:lpwstr>
      </vt:variant>
      <vt:variant>
        <vt:i4>1114165</vt:i4>
      </vt:variant>
      <vt:variant>
        <vt:i4>110</vt:i4>
      </vt:variant>
      <vt:variant>
        <vt:i4>0</vt:i4>
      </vt:variant>
      <vt:variant>
        <vt:i4>5</vt:i4>
      </vt:variant>
      <vt:variant>
        <vt:lpwstr/>
      </vt:variant>
      <vt:variant>
        <vt:lpwstr>_Toc200627573</vt:lpwstr>
      </vt:variant>
      <vt:variant>
        <vt:i4>1114165</vt:i4>
      </vt:variant>
      <vt:variant>
        <vt:i4>104</vt:i4>
      </vt:variant>
      <vt:variant>
        <vt:i4>0</vt:i4>
      </vt:variant>
      <vt:variant>
        <vt:i4>5</vt:i4>
      </vt:variant>
      <vt:variant>
        <vt:lpwstr/>
      </vt:variant>
      <vt:variant>
        <vt:lpwstr>_Toc200627572</vt:lpwstr>
      </vt:variant>
      <vt:variant>
        <vt:i4>1114165</vt:i4>
      </vt:variant>
      <vt:variant>
        <vt:i4>98</vt:i4>
      </vt:variant>
      <vt:variant>
        <vt:i4>0</vt:i4>
      </vt:variant>
      <vt:variant>
        <vt:i4>5</vt:i4>
      </vt:variant>
      <vt:variant>
        <vt:lpwstr/>
      </vt:variant>
      <vt:variant>
        <vt:lpwstr>_Toc200627571</vt:lpwstr>
      </vt:variant>
      <vt:variant>
        <vt:i4>1114165</vt:i4>
      </vt:variant>
      <vt:variant>
        <vt:i4>92</vt:i4>
      </vt:variant>
      <vt:variant>
        <vt:i4>0</vt:i4>
      </vt:variant>
      <vt:variant>
        <vt:i4>5</vt:i4>
      </vt:variant>
      <vt:variant>
        <vt:lpwstr/>
      </vt:variant>
      <vt:variant>
        <vt:lpwstr>_Toc200627570</vt:lpwstr>
      </vt:variant>
      <vt:variant>
        <vt:i4>1048629</vt:i4>
      </vt:variant>
      <vt:variant>
        <vt:i4>86</vt:i4>
      </vt:variant>
      <vt:variant>
        <vt:i4>0</vt:i4>
      </vt:variant>
      <vt:variant>
        <vt:i4>5</vt:i4>
      </vt:variant>
      <vt:variant>
        <vt:lpwstr/>
      </vt:variant>
      <vt:variant>
        <vt:lpwstr>_Toc200627569</vt:lpwstr>
      </vt:variant>
      <vt:variant>
        <vt:i4>1048629</vt:i4>
      </vt:variant>
      <vt:variant>
        <vt:i4>80</vt:i4>
      </vt:variant>
      <vt:variant>
        <vt:i4>0</vt:i4>
      </vt:variant>
      <vt:variant>
        <vt:i4>5</vt:i4>
      </vt:variant>
      <vt:variant>
        <vt:lpwstr/>
      </vt:variant>
      <vt:variant>
        <vt:lpwstr>_Toc200627568</vt:lpwstr>
      </vt:variant>
      <vt:variant>
        <vt:i4>1048629</vt:i4>
      </vt:variant>
      <vt:variant>
        <vt:i4>74</vt:i4>
      </vt:variant>
      <vt:variant>
        <vt:i4>0</vt:i4>
      </vt:variant>
      <vt:variant>
        <vt:i4>5</vt:i4>
      </vt:variant>
      <vt:variant>
        <vt:lpwstr/>
      </vt:variant>
      <vt:variant>
        <vt:lpwstr>_Toc200627567</vt:lpwstr>
      </vt:variant>
      <vt:variant>
        <vt:i4>1048629</vt:i4>
      </vt:variant>
      <vt:variant>
        <vt:i4>68</vt:i4>
      </vt:variant>
      <vt:variant>
        <vt:i4>0</vt:i4>
      </vt:variant>
      <vt:variant>
        <vt:i4>5</vt:i4>
      </vt:variant>
      <vt:variant>
        <vt:lpwstr/>
      </vt:variant>
      <vt:variant>
        <vt:lpwstr>_Toc200627566</vt:lpwstr>
      </vt:variant>
      <vt:variant>
        <vt:i4>1048629</vt:i4>
      </vt:variant>
      <vt:variant>
        <vt:i4>62</vt:i4>
      </vt:variant>
      <vt:variant>
        <vt:i4>0</vt:i4>
      </vt:variant>
      <vt:variant>
        <vt:i4>5</vt:i4>
      </vt:variant>
      <vt:variant>
        <vt:lpwstr/>
      </vt:variant>
      <vt:variant>
        <vt:lpwstr>_Toc200627565</vt:lpwstr>
      </vt:variant>
      <vt:variant>
        <vt:i4>1245237</vt:i4>
      </vt:variant>
      <vt:variant>
        <vt:i4>56</vt:i4>
      </vt:variant>
      <vt:variant>
        <vt:i4>0</vt:i4>
      </vt:variant>
      <vt:variant>
        <vt:i4>5</vt:i4>
      </vt:variant>
      <vt:variant>
        <vt:lpwstr/>
      </vt:variant>
      <vt:variant>
        <vt:lpwstr>_Toc200627558</vt:lpwstr>
      </vt:variant>
      <vt:variant>
        <vt:i4>1245237</vt:i4>
      </vt:variant>
      <vt:variant>
        <vt:i4>50</vt:i4>
      </vt:variant>
      <vt:variant>
        <vt:i4>0</vt:i4>
      </vt:variant>
      <vt:variant>
        <vt:i4>5</vt:i4>
      </vt:variant>
      <vt:variant>
        <vt:lpwstr/>
      </vt:variant>
      <vt:variant>
        <vt:lpwstr>_Toc200627557</vt:lpwstr>
      </vt:variant>
      <vt:variant>
        <vt:i4>1245237</vt:i4>
      </vt:variant>
      <vt:variant>
        <vt:i4>44</vt:i4>
      </vt:variant>
      <vt:variant>
        <vt:i4>0</vt:i4>
      </vt:variant>
      <vt:variant>
        <vt:i4>5</vt:i4>
      </vt:variant>
      <vt:variant>
        <vt:lpwstr/>
      </vt:variant>
      <vt:variant>
        <vt:lpwstr>_Toc200627556</vt:lpwstr>
      </vt:variant>
      <vt:variant>
        <vt:i4>1245237</vt:i4>
      </vt:variant>
      <vt:variant>
        <vt:i4>38</vt:i4>
      </vt:variant>
      <vt:variant>
        <vt:i4>0</vt:i4>
      </vt:variant>
      <vt:variant>
        <vt:i4>5</vt:i4>
      </vt:variant>
      <vt:variant>
        <vt:lpwstr/>
      </vt:variant>
      <vt:variant>
        <vt:lpwstr>_Toc200627555</vt:lpwstr>
      </vt:variant>
      <vt:variant>
        <vt:i4>1245237</vt:i4>
      </vt:variant>
      <vt:variant>
        <vt:i4>32</vt:i4>
      </vt:variant>
      <vt:variant>
        <vt:i4>0</vt:i4>
      </vt:variant>
      <vt:variant>
        <vt:i4>5</vt:i4>
      </vt:variant>
      <vt:variant>
        <vt:lpwstr/>
      </vt:variant>
      <vt:variant>
        <vt:lpwstr>_Toc200627554</vt:lpwstr>
      </vt:variant>
      <vt:variant>
        <vt:i4>1245237</vt:i4>
      </vt:variant>
      <vt:variant>
        <vt:i4>26</vt:i4>
      </vt:variant>
      <vt:variant>
        <vt:i4>0</vt:i4>
      </vt:variant>
      <vt:variant>
        <vt:i4>5</vt:i4>
      </vt:variant>
      <vt:variant>
        <vt:lpwstr/>
      </vt:variant>
      <vt:variant>
        <vt:lpwstr>_Toc200627553</vt:lpwstr>
      </vt:variant>
      <vt:variant>
        <vt:i4>1245237</vt:i4>
      </vt:variant>
      <vt:variant>
        <vt:i4>20</vt:i4>
      </vt:variant>
      <vt:variant>
        <vt:i4>0</vt:i4>
      </vt:variant>
      <vt:variant>
        <vt:i4>5</vt:i4>
      </vt:variant>
      <vt:variant>
        <vt:lpwstr/>
      </vt:variant>
      <vt:variant>
        <vt:lpwstr>_Toc200627552</vt:lpwstr>
      </vt:variant>
      <vt:variant>
        <vt:i4>1245237</vt:i4>
      </vt:variant>
      <vt:variant>
        <vt:i4>14</vt:i4>
      </vt:variant>
      <vt:variant>
        <vt:i4>0</vt:i4>
      </vt:variant>
      <vt:variant>
        <vt:i4>5</vt:i4>
      </vt:variant>
      <vt:variant>
        <vt:lpwstr/>
      </vt:variant>
      <vt:variant>
        <vt:lpwstr>_Toc200627551</vt:lpwstr>
      </vt:variant>
      <vt:variant>
        <vt:i4>1245237</vt:i4>
      </vt:variant>
      <vt:variant>
        <vt:i4>8</vt:i4>
      </vt:variant>
      <vt:variant>
        <vt:i4>0</vt:i4>
      </vt:variant>
      <vt:variant>
        <vt:i4>5</vt:i4>
      </vt:variant>
      <vt:variant>
        <vt:lpwstr/>
      </vt:variant>
      <vt:variant>
        <vt:lpwstr>_Toc200627550</vt:lpwstr>
      </vt:variant>
      <vt:variant>
        <vt:i4>1179701</vt:i4>
      </vt:variant>
      <vt:variant>
        <vt:i4>2</vt:i4>
      </vt:variant>
      <vt:variant>
        <vt:i4>0</vt:i4>
      </vt:variant>
      <vt:variant>
        <vt:i4>5</vt:i4>
      </vt:variant>
      <vt:variant>
        <vt:lpwstr/>
      </vt:variant>
      <vt:variant>
        <vt:lpwstr>_Toc200627549</vt:lpwstr>
      </vt:variant>
      <vt:variant>
        <vt:i4>6750209</vt:i4>
      </vt:variant>
      <vt:variant>
        <vt:i4>0</vt:i4>
      </vt:variant>
      <vt:variant>
        <vt:i4>0</vt:i4>
      </vt:variant>
      <vt:variant>
        <vt:i4>5</vt:i4>
      </vt:variant>
      <vt:variant>
        <vt:lpwstr>mailto:karen.storaker@banenor.no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NS 8407 C2 Spesielle kontraktsbesemmelser</dc:title>
  <dc:subject/>
  <dc:creator>Andersen Carl Erik</dc:creator>
  <cp:keywords/>
  <dc:description/>
  <cp:lastModifiedBy>Breen Torill Sande</cp:lastModifiedBy>
  <cp:revision>2</cp:revision>
  <cp:lastPrinted>2020-08-05T21:50:00Z</cp:lastPrinted>
  <dcterms:created xsi:type="dcterms:W3CDTF">2026-03-12T07:11:00Z</dcterms:created>
  <dcterms:modified xsi:type="dcterms:W3CDTF">2026-03-12T07:11:00Z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0x010100498A64ED97041A4B83C798B6ADDACA9D</vt:lpwstr>
  </property>
  <property fmtid="{D5CDD505-2E9C-101B-9397-08002B2CF9AE}" pid="3" name="_dlc_DocIdItemGuid">
    <vt:lpwstr>5b5cca2d-c973-4206-9553-bed96cac8b15</vt:lpwstr>
  </property>
  <property fmtid="{D5CDD505-2E9C-101B-9397-08002B2CF9AE}" pid="4" name="MSIP_Label_711ea76c-7944-4b49-8aa5-a105a354bd55_Enabled">
    <vt:lpwstr>true</vt:lpwstr>
  </property>
  <property fmtid="{D5CDD505-2E9C-101B-9397-08002B2CF9AE}" pid="5" name="MSIP_Label_711ea76c-7944-4b49-8aa5-a105a354bd55_SetDate">
    <vt:lpwstr>2023-07-06T07:05:31Z</vt:lpwstr>
  </property>
  <property fmtid="{D5CDD505-2E9C-101B-9397-08002B2CF9AE}" pid="6" name="MSIP_Label_711ea76c-7944-4b49-8aa5-a105a354bd55_Method">
    <vt:lpwstr>Standard</vt:lpwstr>
  </property>
  <property fmtid="{D5CDD505-2E9C-101B-9397-08002B2CF9AE}" pid="7" name="MSIP_Label_711ea76c-7944-4b49-8aa5-a105a354bd55_Name">
    <vt:lpwstr>711ea76c-7944-4b49-8aa5-a105a354bd55</vt:lpwstr>
  </property>
  <property fmtid="{D5CDD505-2E9C-101B-9397-08002B2CF9AE}" pid="8" name="MSIP_Label_711ea76c-7944-4b49-8aa5-a105a354bd55_SiteId">
    <vt:lpwstr>6ee535f2-3064-4ac9-81d8-4ceb2ff790c6</vt:lpwstr>
  </property>
  <property fmtid="{D5CDD505-2E9C-101B-9397-08002B2CF9AE}" pid="9" name="MSIP_Label_711ea76c-7944-4b49-8aa5-a105a354bd55_ActionId">
    <vt:lpwstr>14a1a346-8e54-4f49-b9d6-52a8172c9280</vt:lpwstr>
  </property>
  <property fmtid="{D5CDD505-2E9C-101B-9397-08002B2CF9AE}" pid="10" name="MSIP_Label_711ea76c-7944-4b49-8aa5-a105a354bd55_ContentBits">
    <vt:lpwstr>3</vt:lpwstr>
  </property>
  <property fmtid="{D5CDD505-2E9C-101B-9397-08002B2CF9AE}" pid="11" name="MediaServiceImageTags">
    <vt:lpwstr/>
  </property>
</Properties>
</file>